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29.0" w:type="dxa"/>
        <w:jc w:val="left"/>
        <w:tblInd w:w="100.0" w:type="pct"/>
        <w:tblLayout w:type="fixed"/>
        <w:tblLook w:val="0600"/>
      </w:tblPr>
      <w:tblGrid>
        <w:gridCol w:w="2101"/>
        <w:gridCol w:w="4229"/>
        <w:gridCol w:w="2699"/>
        <w:tblGridChange w:id="0">
          <w:tblGrid>
            <w:gridCol w:w="2101"/>
            <w:gridCol w:w="4229"/>
            <w:gridCol w:w="26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0"/>
                <w:szCs w:val="20"/>
              </w:rPr>
            </w:pPr>
            <w:r w:rsidDel="00000000" w:rsidR="00000000" w:rsidRPr="00000000">
              <w:rPr/>
              <w:drawing>
                <wp:inline distB="114300" distT="114300" distL="114300" distR="114300">
                  <wp:extent cx="1014413" cy="541020"/>
                  <wp:effectExtent b="0" l="0" r="0" t="0"/>
                  <wp:docPr descr="Black RSPCA logo©.jpeg" id="2" name="image2.jpg"/>
                  <a:graphic>
                    <a:graphicData uri="http://schemas.openxmlformats.org/drawingml/2006/picture">
                      <pic:pic>
                        <pic:nvPicPr>
                          <pic:cNvPr descr="Black RSPCA logo©.jpeg" id="0" name="image2.jpg"/>
                          <pic:cNvPicPr preferRelativeResize="0"/>
                        </pic:nvPicPr>
                        <pic:blipFill>
                          <a:blip r:embed="rId6"/>
                          <a:srcRect b="0" l="0" r="0" t="0"/>
                          <a:stretch>
                            <a:fillRect/>
                          </a:stretch>
                        </pic:blipFill>
                        <pic:spPr>
                          <a:xfrm>
                            <a:off x="0" y="0"/>
                            <a:ext cx="1014413" cy="54102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jc w:val="center"/>
              <w:rPr>
                <w:rFonts w:ascii="Arial Black" w:cs="Arial Black" w:eastAsia="Arial Black" w:hAnsi="Arial Black"/>
                <w:sz w:val="36"/>
                <w:szCs w:val="36"/>
              </w:rPr>
            </w:pPr>
            <w:r w:rsidDel="00000000" w:rsidR="00000000" w:rsidRPr="00000000">
              <w:rPr>
                <w:rFonts w:ascii="Arial Black" w:cs="Arial Black" w:eastAsia="Arial Black" w:hAnsi="Arial Black"/>
                <w:sz w:val="36"/>
                <w:szCs w:val="36"/>
                <w:rtl w:val="0"/>
              </w:rPr>
              <w:t xml:space="preserve">Job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tabs>
                <w:tab w:val="center" w:pos="4153"/>
                <w:tab w:val="right" w:pos="8306"/>
              </w:tabs>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921253" cy="547688"/>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921253" cy="5476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3600" w:right="720"/>
        <w:jc w:val="both"/>
        <w:rPr>
          <w:color w:val="222222"/>
          <w:highlight w:val="white"/>
        </w:rPr>
      </w:pPr>
      <w:r w:rsidDel="00000000" w:rsidR="00000000" w:rsidRPr="00000000">
        <w:rPr>
          <w:b w:val="1"/>
          <w:color w:val="222222"/>
          <w:highlight w:val="white"/>
          <w:rtl w:val="0"/>
        </w:rPr>
        <w:t xml:space="preserve">Job Title:</w:t>
      </w:r>
      <w:r w:rsidDel="00000000" w:rsidR="00000000" w:rsidRPr="00000000">
        <w:rPr>
          <w:color w:val="222222"/>
          <w:highlight w:val="white"/>
          <w:rtl w:val="0"/>
        </w:rPr>
        <w:t xml:space="preserve">                                 </w:t>
        <w:tab/>
        <w:t xml:space="preserve">HR Systems Analyst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ind w:left="3600"/>
        <w:jc w:val="both"/>
        <w:rPr>
          <w:color w:val="222222"/>
          <w:highlight w:val="white"/>
        </w:rPr>
      </w:pPr>
      <w:r w:rsidDel="00000000" w:rsidR="00000000" w:rsidRPr="00000000">
        <w:rPr>
          <w:b w:val="1"/>
          <w:color w:val="222222"/>
          <w:highlight w:val="white"/>
          <w:rtl w:val="0"/>
        </w:rPr>
        <w:t xml:space="preserve">Department/Team:</w:t>
        <w:tab/>
      </w:r>
      <w:r w:rsidDel="00000000" w:rsidR="00000000" w:rsidRPr="00000000">
        <w:rPr>
          <w:color w:val="222222"/>
          <w:highlight w:val="white"/>
          <w:rtl w:val="0"/>
        </w:rPr>
        <w:t xml:space="preserve">People and Culture / HR</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ind w:left="3600"/>
        <w:jc w:val="both"/>
        <w:rPr>
          <w:color w:val="222222"/>
          <w:highlight w:val="white"/>
        </w:rPr>
      </w:pPr>
      <w:r w:rsidDel="00000000" w:rsidR="00000000" w:rsidRPr="00000000">
        <w:rPr>
          <w:b w:val="1"/>
          <w:color w:val="222222"/>
          <w:highlight w:val="white"/>
          <w:rtl w:val="0"/>
        </w:rPr>
        <w:t xml:space="preserve">Location:                                        </w:t>
        <w:tab/>
      </w:r>
      <w:r w:rsidDel="00000000" w:rsidR="00000000" w:rsidRPr="00000000">
        <w:rPr>
          <w:color w:val="222222"/>
          <w:highlight w:val="white"/>
          <w:rtl w:val="0"/>
        </w:rPr>
        <w:t xml:space="preserve">HQ</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ind w:left="3600"/>
        <w:jc w:val="both"/>
        <w:rPr>
          <w:color w:val="222222"/>
          <w:highlight w:val="white"/>
        </w:rPr>
      </w:pPr>
      <w:r w:rsidDel="00000000" w:rsidR="00000000" w:rsidRPr="00000000">
        <w:rPr>
          <w:b w:val="1"/>
          <w:color w:val="222222"/>
          <w:highlight w:val="white"/>
          <w:rtl w:val="0"/>
        </w:rPr>
        <w:t xml:space="preserve">Line Manager’s Title:                   </w:t>
      </w:r>
      <w:r w:rsidDel="00000000" w:rsidR="00000000" w:rsidRPr="00000000">
        <w:rPr>
          <w:color w:val="222222"/>
          <w:highlight w:val="white"/>
          <w:rtl w:val="0"/>
        </w:rPr>
        <w:tab/>
        <w:t xml:space="preserve">Assistant Director People and Culture</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_________________________________________________________________________</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jc w:val="both"/>
        <w:rPr>
          <w:color w:val="222222"/>
          <w:sz w:val="24"/>
          <w:szCs w:val="24"/>
          <w:highlight w:val="white"/>
        </w:rPr>
      </w:pPr>
      <w:r w:rsidDel="00000000" w:rsidR="00000000" w:rsidRPr="00000000">
        <w:rPr>
          <w:color w:val="222222"/>
          <w:sz w:val="24"/>
          <w:szCs w:val="24"/>
          <w:highlight w:val="white"/>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1.</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Overall Job Purpose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60" w:line="276" w:lineRule="auto"/>
        <w:ind w:right="220"/>
        <w:rPr>
          <w:highlight w:val="white"/>
        </w:rPr>
      </w:pPr>
      <w:r w:rsidDel="00000000" w:rsidR="00000000" w:rsidRPr="00000000">
        <w:rPr>
          <w:highlight w:val="white"/>
          <w:rtl w:val="0"/>
        </w:rPr>
        <w:t xml:space="preserve">To be the Society’s internal specialist on iTrent (the HR, Payroll &amp; L&amp;D information system). To optimise and develop the use of iTrent driven by the HR and wider organisation plan.  Manage the change control process to ensure changes meet business needs and are thoroughly tested.  Plan and manage the application of system upgrades, patching and the implementation of new functionality and new modules, on all iTrent environments.  Produce HR management information for statutory reporting, benchmarking and other purposes as required.  Chairing the iTrent user group and iTrent Steering Group.</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120" w:line="276" w:lineRule="auto"/>
        <w:ind w:right="220"/>
        <w:jc w:val="both"/>
        <w:rPr>
          <w:highlight w:val="white"/>
        </w:rPr>
      </w:pP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both"/>
        <w:rPr>
          <w:b w:val="1"/>
          <w:color w:val="222222"/>
          <w:sz w:val="24"/>
          <w:szCs w:val="24"/>
          <w:highlight w:val="white"/>
        </w:rPr>
      </w:pPr>
      <w:r w:rsidDel="00000000" w:rsidR="00000000" w:rsidRPr="00000000">
        <w:rPr>
          <w:b w:val="1"/>
          <w:color w:val="222222"/>
          <w:sz w:val="24"/>
          <w:szCs w:val="24"/>
          <w:highlight w:val="white"/>
          <w:rtl w:val="0"/>
        </w:rPr>
        <w:t xml:space="preserve">2.</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Structure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See Establishment Structure Charts.</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3.</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Key Tasks/Job Description</w:t>
      </w:r>
    </w:p>
    <w:tbl>
      <w:tblPr>
        <w:tblStyle w:val="Table2"/>
        <w:tblW w:w="8910.0" w:type="dxa"/>
        <w:jc w:val="left"/>
        <w:tblInd w:w="165.0" w:type="dxa"/>
        <w:tblLayout w:type="fixed"/>
        <w:tblLook w:val="0600"/>
      </w:tblPr>
      <w:tblGrid>
        <w:gridCol w:w="8910"/>
        <w:tblGridChange w:id="0">
          <w:tblGrid>
            <w:gridCol w:w="8910"/>
          </w:tblGrid>
        </w:tblGridChange>
      </w:tblGrid>
      <w:tr>
        <w:trPr>
          <w:cantSplit w:val="0"/>
          <w:tblHeader w:val="0"/>
        </w:trPr>
        <w:tc>
          <w:tcPr>
            <w:shd w:fill="auto" w:val="clear"/>
            <w:tcMar>
              <w:top w:w="100.0" w:type="dxa"/>
              <w:left w:w="180.0" w:type="dxa"/>
              <w:bottom w:w="100.0" w:type="dxa"/>
              <w:right w:w="18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b w:val="1"/>
                <w:highlight w:val="white"/>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before="60" w:line="276" w:lineRule="auto"/>
              <w:ind w:right="180"/>
              <w:rPr>
                <w:highlight w:val="white"/>
              </w:rPr>
            </w:pPr>
            <w:r w:rsidDel="00000000" w:rsidR="00000000" w:rsidRPr="00000000">
              <w:rPr>
                <w:highlight w:val="white"/>
                <w:rtl w:val="0"/>
              </w:rPr>
              <w:t xml:space="preserve">Reporting and Management Information (MI).</w:t>
            </w:r>
          </w:p>
          <w:p w:rsidR="00000000" w:rsidDel="00000000" w:rsidP="00000000" w:rsidRDefault="00000000" w:rsidRPr="00000000" w14:paraId="00000018">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60" w:line="276" w:lineRule="auto"/>
              <w:ind w:left="720" w:right="180" w:hanging="360"/>
              <w:rPr>
                <w:highlight w:val="white"/>
              </w:rPr>
            </w:pPr>
            <w:r w:rsidDel="00000000" w:rsidR="00000000" w:rsidRPr="00000000">
              <w:rPr>
                <w:highlight w:val="white"/>
                <w:rtl w:val="0"/>
              </w:rPr>
              <w:t xml:space="preserve">Produce HR management information for statutory reporting and benchmarking.</w:t>
            </w:r>
          </w:p>
          <w:p w:rsidR="00000000" w:rsidDel="00000000" w:rsidP="00000000" w:rsidRDefault="00000000" w:rsidRPr="00000000" w14:paraId="00000019">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76" w:lineRule="auto"/>
              <w:ind w:left="720" w:right="180" w:hanging="360"/>
              <w:rPr>
                <w:highlight w:val="white"/>
              </w:rPr>
            </w:pPr>
            <w:r w:rsidDel="00000000" w:rsidR="00000000" w:rsidRPr="00000000">
              <w:rPr>
                <w:highlight w:val="white"/>
                <w:rtl w:val="0"/>
              </w:rPr>
              <w:t xml:space="preserve">Produce data/as hoc reports for other purposes as required.</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highlight w:val="white"/>
                <w:rtl w:val="0"/>
              </w:rPr>
              <w:t xml:space="preserve">Planning and Project management</w:t>
            </w:r>
          </w:p>
          <w:p w:rsidR="00000000" w:rsidDel="00000000" w:rsidP="00000000" w:rsidRDefault="00000000" w:rsidRPr="00000000" w14:paraId="0000001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60" w:line="276" w:lineRule="auto"/>
              <w:ind w:left="720" w:right="180" w:hanging="360"/>
              <w:rPr>
                <w:highlight w:val="white"/>
              </w:rPr>
            </w:pPr>
            <w:r w:rsidDel="00000000" w:rsidR="00000000" w:rsidRPr="00000000">
              <w:rPr>
                <w:highlight w:val="white"/>
                <w:rtl w:val="0"/>
              </w:rPr>
              <w:t xml:space="preserve">Plan and manage the application of system upgrades, patching and the implementation of new functionality and new modules, on all iTrent environments.</w:t>
            </w:r>
          </w:p>
          <w:p w:rsidR="00000000" w:rsidDel="00000000" w:rsidP="00000000" w:rsidRDefault="00000000" w:rsidRPr="00000000" w14:paraId="0000001D">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76" w:lineRule="auto"/>
              <w:ind w:left="720" w:right="180" w:hanging="360"/>
              <w:jc w:val="both"/>
              <w:rPr>
                <w:highlight w:val="white"/>
              </w:rPr>
            </w:pPr>
            <w:r w:rsidDel="00000000" w:rsidR="00000000" w:rsidRPr="00000000">
              <w:rPr>
                <w:highlight w:val="white"/>
                <w:rtl w:val="0"/>
              </w:rPr>
              <w:t xml:space="preserve">Scope and plan development work and the implementation of new functionality in support of new and existing organisational/HR initiatives.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before="60" w:line="276" w:lineRule="auto"/>
              <w:ind w:right="180"/>
              <w:rPr>
                <w:highlight w:val="whit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highlight w:val="white"/>
                <w:rtl w:val="0"/>
              </w:rPr>
              <w:t xml:space="preserve">Development of iTrent</w:t>
            </w:r>
          </w:p>
          <w:p w:rsidR="00000000" w:rsidDel="00000000" w:rsidP="00000000" w:rsidRDefault="00000000" w:rsidRPr="00000000" w14:paraId="00000020">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60" w:line="276" w:lineRule="auto"/>
              <w:ind w:left="720" w:right="180" w:hanging="360"/>
              <w:jc w:val="both"/>
              <w:rPr>
                <w:highlight w:val="white"/>
              </w:rPr>
            </w:pPr>
            <w:r w:rsidDel="00000000" w:rsidR="00000000" w:rsidRPr="00000000">
              <w:rPr>
                <w:highlight w:val="white"/>
                <w:rtl w:val="0"/>
              </w:rPr>
              <w:t xml:space="preserve">Review the existing use of iTrent functionality and propose improvements</w:t>
            </w:r>
          </w:p>
          <w:p w:rsidR="00000000" w:rsidDel="00000000" w:rsidP="00000000" w:rsidRDefault="00000000" w:rsidRPr="00000000" w14:paraId="00000021">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76" w:lineRule="auto"/>
              <w:ind w:left="720" w:right="180" w:hanging="360"/>
              <w:jc w:val="both"/>
              <w:rPr>
                <w:highlight w:val="white"/>
              </w:rPr>
            </w:pPr>
            <w:r w:rsidDel="00000000" w:rsidR="00000000" w:rsidRPr="00000000">
              <w:rPr>
                <w:highlight w:val="white"/>
                <w:rtl w:val="0"/>
              </w:rPr>
              <w:t xml:space="preserve"> To develop automated processes and workflows to support the HR team e.g.</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highlight w:val="white"/>
                <w:rtl w:val="0"/>
              </w:rPr>
              <w:t xml:space="preserve">                 End of fixed term contract trigger email to manager.</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highlight w:val="white"/>
                <w:rtl w:val="0"/>
              </w:rPr>
              <w:t xml:space="preserve">                 Report of the above for workflow schedule expectations for HR team. </w:t>
            </w:r>
          </w:p>
          <w:p w:rsidR="00000000" w:rsidDel="00000000" w:rsidP="00000000" w:rsidRDefault="00000000" w:rsidRPr="00000000" w14:paraId="00000024">
            <w:pPr>
              <w:pageBreakBefore w:val="0"/>
              <w:numPr>
                <w:ilvl w:val="0"/>
                <w:numId w:val="2"/>
              </w:numPr>
              <w:pBdr>
                <w:top w:space="0" w:sz="0" w:val="nil"/>
                <w:left w:space="0" w:sz="0" w:val="nil"/>
                <w:bottom w:space="0" w:sz="0" w:val="nil"/>
                <w:right w:space="0" w:sz="0" w:val="nil"/>
                <w:between w:space="0" w:sz="0" w:val="nil"/>
              </w:pBdr>
              <w:shd w:fill="auto" w:val="clear"/>
              <w:spacing w:before="60" w:line="276" w:lineRule="auto"/>
              <w:ind w:left="720" w:right="180" w:hanging="360"/>
              <w:jc w:val="both"/>
              <w:rPr>
                <w:highlight w:val="white"/>
              </w:rPr>
            </w:pPr>
            <w:r w:rsidDel="00000000" w:rsidR="00000000" w:rsidRPr="00000000">
              <w:rPr>
                <w:highlight w:val="white"/>
                <w:rtl w:val="0"/>
              </w:rPr>
              <w:t xml:space="preserve">Test and implement new system configuration/processing as agreed by the user and steering groups.</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highlight w:val="white"/>
                <w:rtl w:val="0"/>
              </w:rPr>
              <w:t xml:space="preserve">Integration</w:t>
            </w:r>
          </w:p>
          <w:p w:rsidR="00000000" w:rsidDel="00000000" w:rsidP="00000000" w:rsidRDefault="00000000" w:rsidRPr="00000000" w14:paraId="00000027">
            <w:pPr>
              <w:pageBreakBefore w:val="0"/>
              <w:numPr>
                <w:ilvl w:val="0"/>
                <w:numId w:val="2"/>
              </w:numPr>
              <w:pBdr>
                <w:top w:space="0" w:sz="0" w:val="nil"/>
                <w:left w:space="0" w:sz="0" w:val="nil"/>
                <w:bottom w:space="0" w:sz="0" w:val="nil"/>
                <w:right w:space="0" w:sz="0" w:val="nil"/>
                <w:between w:space="0" w:sz="0" w:val="nil"/>
              </w:pBdr>
              <w:shd w:fill="auto" w:val="clear"/>
              <w:spacing w:before="60" w:line="276" w:lineRule="auto"/>
              <w:ind w:left="720" w:right="180" w:hanging="360"/>
              <w:jc w:val="both"/>
              <w:rPr>
                <w:highlight w:val="white"/>
              </w:rPr>
            </w:pPr>
            <w:r w:rsidDel="00000000" w:rsidR="00000000" w:rsidRPr="00000000">
              <w:rPr>
                <w:highlight w:val="white"/>
                <w:rtl w:val="0"/>
              </w:rPr>
              <w:t xml:space="preserve">Develop the integration and/or interfaces between iTrent and other systems to achieve the best solution for managing data and within data protection guidelines.  Work with the IT department and software supplier to resolve any integration issues.</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before="60" w:line="276" w:lineRule="auto"/>
              <w:ind w:right="180"/>
              <w:jc w:val="both"/>
              <w:rPr>
                <w:highlight w:val="white"/>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before="60" w:line="276" w:lineRule="auto"/>
              <w:ind w:right="180"/>
              <w:rPr>
                <w:highlight w:val="white"/>
              </w:rPr>
            </w:pPr>
            <w:r w:rsidDel="00000000" w:rsidR="00000000" w:rsidRPr="00000000">
              <w:rPr>
                <w:highlight w:val="white"/>
                <w:rtl w:val="0"/>
              </w:rPr>
              <w:t xml:space="preserve">Responsibilities - To be the Society’s internal specialist on iTrent (the HR, Payroll &amp; L&amp;D information system</w:t>
            </w:r>
          </w:p>
          <w:p w:rsidR="00000000" w:rsidDel="00000000" w:rsidP="00000000" w:rsidRDefault="00000000" w:rsidRPr="00000000" w14:paraId="0000002A">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60" w:line="276" w:lineRule="auto"/>
              <w:ind w:left="720" w:right="180" w:hanging="360"/>
              <w:rPr>
                <w:highlight w:val="white"/>
              </w:rPr>
            </w:pPr>
            <w:r w:rsidDel="00000000" w:rsidR="00000000" w:rsidRPr="00000000">
              <w:rPr>
                <w:highlight w:val="white"/>
                <w:rtl w:val="0"/>
              </w:rPr>
              <w:t xml:space="preserve">Managing the change control process to ensure changes meet business needs and are thoroughly tested, using standard test scripts.  Checking what need to be done and whether this is achieved by the system.</w:t>
            </w:r>
          </w:p>
          <w:p w:rsidR="00000000" w:rsidDel="00000000" w:rsidP="00000000" w:rsidRDefault="00000000" w:rsidRPr="00000000" w14:paraId="0000002B">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80" w:hanging="360"/>
              <w:rPr>
                <w:highlight w:val="white"/>
              </w:rPr>
            </w:pPr>
            <w:r w:rsidDel="00000000" w:rsidR="00000000" w:rsidRPr="00000000">
              <w:rPr>
                <w:highlight w:val="white"/>
                <w:rtl w:val="0"/>
              </w:rPr>
              <w:t xml:space="preserve">Be the second line systems support for iTrent users, dealing with user queries and resolving issues escalated by the HR System Administrator</w:t>
            </w:r>
          </w:p>
          <w:p w:rsidR="00000000" w:rsidDel="00000000" w:rsidP="00000000" w:rsidRDefault="00000000" w:rsidRPr="00000000" w14:paraId="0000002C">
            <w:pPr>
              <w:pageBreakBefore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80" w:hanging="360"/>
              <w:rPr>
                <w:highlight w:val="white"/>
              </w:rPr>
            </w:pPr>
            <w:r w:rsidDel="00000000" w:rsidR="00000000" w:rsidRPr="00000000">
              <w:rPr>
                <w:highlight w:val="white"/>
                <w:rtl w:val="0"/>
              </w:rPr>
              <w:t xml:space="preserve">Chair the iTrent user group and iTrent Steering Group.</w:t>
            </w:r>
          </w:p>
          <w:p w:rsidR="00000000" w:rsidDel="00000000" w:rsidP="00000000" w:rsidRDefault="00000000" w:rsidRPr="00000000" w14:paraId="0000002D">
            <w:pPr>
              <w:pageBreakBefore w:val="0"/>
              <w:numPr>
                <w:ilvl w:val="0"/>
                <w:numId w:val="2"/>
              </w:numPr>
              <w:pBdr>
                <w:top w:space="0" w:sz="0" w:val="nil"/>
                <w:left w:space="0" w:sz="0" w:val="nil"/>
                <w:bottom w:space="0" w:sz="0" w:val="nil"/>
                <w:right w:space="0" w:sz="0" w:val="nil"/>
                <w:between w:space="0" w:sz="0" w:val="nil"/>
              </w:pBdr>
              <w:shd w:fill="auto" w:val="clear"/>
              <w:spacing w:before="0" w:beforeAutospacing="0" w:line="276" w:lineRule="auto"/>
              <w:ind w:left="720" w:right="180" w:hanging="360"/>
              <w:rPr>
                <w:highlight w:val="white"/>
              </w:rPr>
            </w:pPr>
            <w:r w:rsidDel="00000000" w:rsidR="00000000" w:rsidRPr="00000000">
              <w:rPr>
                <w:highlight w:val="white"/>
                <w:rtl w:val="0"/>
              </w:rPr>
              <w:t xml:space="preserve">Line management of the HR System Administrator.</w:t>
            </w:r>
          </w:p>
        </w:tc>
      </w:tr>
      <w:tr>
        <w:trPr>
          <w:cantSplit w:val="0"/>
          <w:tblHeader w:val="0"/>
        </w:trPr>
        <w:tc>
          <w:tcPr>
            <w:shd w:fill="auto" w:val="clear"/>
            <w:tcMar>
              <w:top w:w="100.0" w:type="dxa"/>
              <w:left w:w="180.0" w:type="dxa"/>
              <w:bottom w:w="100.0" w:type="dxa"/>
              <w:right w:w="180.0" w:type="dxa"/>
            </w:tcMar>
            <w:vAlign w:val="top"/>
          </w:tcPr>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ind w:right="180"/>
              <w:jc w:val="both"/>
              <w:rPr>
                <w:highlight w:val="white"/>
              </w:rPr>
            </w:pPr>
            <w:r w:rsidDel="00000000" w:rsidR="00000000" w:rsidRPr="00000000">
              <w:rPr>
                <w:rtl w:val="0"/>
              </w:rPr>
            </w:r>
          </w:p>
        </w:tc>
      </w:tr>
    </w:tbl>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While at work all staff are required to:</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1">
      <w:pPr>
        <w:pageBreakBefore w:val="0"/>
        <w:widowControl w:val="0"/>
        <w:numPr>
          <w:ilvl w:val="0"/>
          <w:numId w:val="1"/>
        </w:numPr>
        <w:spacing w:line="240" w:lineRule="auto"/>
        <w:ind w:left="720" w:hanging="360"/>
        <w:rPr/>
      </w:pPr>
      <w:r w:rsidDel="00000000" w:rsidR="00000000" w:rsidRPr="00000000">
        <w:rPr>
          <w:rtl w:val="0"/>
        </w:rPr>
        <w:t xml:space="preserve">Adhere to the Society’s charitable objectives which are to promote kindness and prevent cruelty to animals.</w:t>
      </w:r>
    </w:p>
    <w:p w:rsidR="00000000" w:rsidDel="00000000" w:rsidP="00000000" w:rsidRDefault="00000000" w:rsidRPr="00000000" w14:paraId="00000032">
      <w:pPr>
        <w:pageBreakBefore w:val="0"/>
        <w:widowControl w:val="0"/>
        <w:spacing w:line="240" w:lineRule="auto"/>
        <w:rPr/>
      </w:pPr>
      <w:r w:rsidDel="00000000" w:rsidR="00000000" w:rsidRPr="00000000">
        <w:rPr>
          <w:rtl w:val="0"/>
        </w:rPr>
      </w:r>
    </w:p>
    <w:p w:rsidR="00000000" w:rsidDel="00000000" w:rsidP="00000000" w:rsidRDefault="00000000" w:rsidRPr="00000000" w14:paraId="00000033">
      <w:pPr>
        <w:pageBreakBefore w:val="0"/>
        <w:widowControl w:val="0"/>
        <w:numPr>
          <w:ilvl w:val="0"/>
          <w:numId w:val="1"/>
        </w:numPr>
        <w:spacing w:line="240" w:lineRule="auto"/>
        <w:ind w:left="720" w:hanging="360"/>
        <w:rPr/>
      </w:pPr>
      <w:r w:rsidDel="00000000" w:rsidR="00000000" w:rsidRPr="00000000">
        <w:rPr>
          <w:rtl w:val="0"/>
        </w:rPr>
        <w:t xml:space="preserve">Understand and comply with the Society Code of Conduct.</w:t>
      </w:r>
    </w:p>
    <w:p w:rsidR="00000000" w:rsidDel="00000000" w:rsidP="00000000" w:rsidRDefault="00000000" w:rsidRPr="00000000" w14:paraId="00000034">
      <w:pPr>
        <w:pageBreakBefore w:val="0"/>
        <w:widowControl w:val="0"/>
        <w:spacing w:line="240" w:lineRule="auto"/>
        <w:rPr/>
      </w:pPr>
      <w:r w:rsidDel="00000000" w:rsidR="00000000" w:rsidRPr="00000000">
        <w:rPr>
          <w:rtl w:val="0"/>
        </w:rPr>
      </w:r>
    </w:p>
    <w:p w:rsidR="00000000" w:rsidDel="00000000" w:rsidP="00000000" w:rsidRDefault="00000000" w:rsidRPr="00000000" w14:paraId="00000035">
      <w:pPr>
        <w:pageBreakBefore w:val="0"/>
        <w:widowControl w:val="0"/>
        <w:numPr>
          <w:ilvl w:val="0"/>
          <w:numId w:val="1"/>
        </w:numPr>
        <w:spacing w:line="240" w:lineRule="auto"/>
        <w:ind w:left="720" w:hanging="360"/>
        <w:rPr/>
      </w:pPr>
      <w:r w:rsidDel="00000000" w:rsidR="00000000" w:rsidRPr="00000000">
        <w:rPr>
          <w:rtl w:val="0"/>
        </w:rPr>
        <w:t xml:space="preserve">Take care of their own health and safety and that of others who may be affected by their acts and omissions.</w:t>
      </w:r>
    </w:p>
    <w:p w:rsidR="00000000" w:rsidDel="00000000" w:rsidP="00000000" w:rsidRDefault="00000000" w:rsidRPr="00000000" w14:paraId="00000036">
      <w:pPr>
        <w:pageBreakBefore w:val="0"/>
        <w:widowControl w:val="0"/>
        <w:spacing w:line="240" w:lineRule="auto"/>
        <w:ind w:left="360" w:firstLine="0"/>
        <w:rPr/>
      </w:pPr>
      <w:r w:rsidDel="00000000" w:rsidR="00000000" w:rsidRPr="00000000">
        <w:rPr>
          <w:rtl w:val="0"/>
        </w:rPr>
      </w:r>
    </w:p>
    <w:p w:rsidR="00000000" w:rsidDel="00000000" w:rsidP="00000000" w:rsidRDefault="00000000" w:rsidRPr="00000000" w14:paraId="00000037">
      <w:pPr>
        <w:pageBreakBefore w:val="0"/>
        <w:widowControl w:val="0"/>
        <w:numPr>
          <w:ilvl w:val="0"/>
          <w:numId w:val="1"/>
        </w:numPr>
        <w:spacing w:line="240" w:lineRule="auto"/>
        <w:ind w:left="720" w:hanging="360"/>
        <w:rPr/>
      </w:pPr>
      <w:r w:rsidDel="00000000" w:rsidR="00000000" w:rsidRPr="00000000">
        <w:rPr>
          <w:rtl w:val="0"/>
        </w:rPr>
        <w:t xml:space="preserve">Co-operate with Society policies and procedures.</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In addition to your normal duties, you may occasionally be required to undertake such other </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ind w:left="255" w:hanging="360"/>
        <w:jc w:val="both"/>
        <w:rPr>
          <w:color w:val="222222"/>
          <w:highlight w:val="white"/>
        </w:rPr>
      </w:pPr>
      <w:r w:rsidDel="00000000" w:rsidR="00000000" w:rsidRPr="00000000">
        <w:rPr>
          <w:color w:val="222222"/>
          <w:highlight w:val="white"/>
          <w:rtl w:val="0"/>
        </w:rPr>
        <w:t xml:space="preserve">reasonable duties as necessary to meet the needs of the Society.</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ind w:left="720"/>
        <w:jc w:val="both"/>
        <w:rPr>
          <w:b w:val="1"/>
          <w:color w:val="222222"/>
          <w:sz w:val="24"/>
          <w:szCs w:val="24"/>
          <w:highlight w:val="white"/>
        </w:rPr>
      </w:pPr>
      <w:r w:rsidDel="00000000" w:rsidR="00000000" w:rsidRPr="00000000">
        <w:rPr>
          <w:b w:val="1"/>
          <w:color w:val="222222"/>
          <w:sz w:val="24"/>
          <w:szCs w:val="24"/>
          <w:highlight w:val="white"/>
          <w:rtl w:val="0"/>
        </w:rPr>
        <w:t xml:space="preserve">4.</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Person Specification</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both"/>
        <w:rPr>
          <w:color w:val="222222"/>
          <w:highlight w:val="white"/>
        </w:rPr>
      </w:pPr>
      <w:r w:rsidDel="00000000" w:rsidR="00000000" w:rsidRPr="00000000">
        <w:rPr>
          <w:color w:val="222222"/>
          <w:highlight w:val="white"/>
          <w:rtl w:val="0"/>
        </w:rPr>
        <w:t xml:space="preserve">Please see person specification attached (appendix A).</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_________________________________________________________________________</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both"/>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14:paraId="00000042">
      <w:pPr>
        <w:pageBreakBefore w:val="0"/>
        <w:rPr>
          <w:color w:val="222222"/>
          <w:highlight w:val="white"/>
        </w:rPr>
      </w:pPr>
      <w:r w:rsidDel="00000000" w:rsidR="00000000" w:rsidRPr="00000000">
        <w:rPr>
          <w:color w:val="222222"/>
          <w:highlight w:val="white"/>
          <w:rtl w:val="0"/>
        </w:rPr>
        <w:t xml:space="preserve">This job description is a statement of the job content required as of </w:t>
      </w:r>
      <w:r w:rsidDel="00000000" w:rsidR="00000000" w:rsidRPr="00000000">
        <w:rPr>
          <w:highlight w:val="white"/>
          <w:rtl w:val="0"/>
        </w:rPr>
        <w:t xml:space="preserve">September 2017. </w:t>
      </w:r>
      <w:r w:rsidDel="00000000" w:rsidR="00000000" w:rsidRPr="00000000">
        <w:rPr>
          <w:color w:val="222222"/>
          <w:highlight w:val="white"/>
          <w:rtl w:val="0"/>
        </w:rPr>
        <w:t xml:space="preserve"> It should not be seen as precluding future changes.</w:t>
      </w:r>
    </w:p>
    <w:p w:rsidR="00000000" w:rsidDel="00000000" w:rsidP="00000000" w:rsidRDefault="00000000" w:rsidRPr="00000000" w14:paraId="00000043">
      <w:pPr>
        <w:pageBreakBefore w:val="0"/>
        <w:rPr>
          <w:color w:val="222222"/>
          <w:highlight w:val="white"/>
        </w:rPr>
      </w:pPr>
      <w:r w:rsidDel="00000000" w:rsidR="00000000" w:rsidRPr="00000000">
        <w:rPr>
          <w:rtl w:val="0"/>
        </w:rPr>
      </w:r>
    </w:p>
    <w:p w:rsidR="00000000" w:rsidDel="00000000" w:rsidP="00000000" w:rsidRDefault="00000000" w:rsidRPr="00000000" w14:paraId="00000044">
      <w:pPr>
        <w:pageBreakBefore w:val="0"/>
        <w:rPr>
          <w:color w:val="222222"/>
          <w:highlight w:val="white"/>
        </w:rPr>
      </w:pPr>
      <w:r w:rsidDel="00000000" w:rsidR="00000000" w:rsidRPr="00000000">
        <w:rPr>
          <w:rtl w:val="0"/>
        </w:rPr>
      </w:r>
    </w:p>
    <w:p w:rsidR="00000000" w:rsidDel="00000000" w:rsidP="00000000" w:rsidRDefault="00000000" w:rsidRPr="00000000" w14:paraId="00000045">
      <w:pPr>
        <w:pageBreakBefore w:val="0"/>
        <w:rPr>
          <w:color w:val="222222"/>
          <w:highlight w:val="white"/>
        </w:rPr>
      </w:pPr>
      <w:r w:rsidDel="00000000" w:rsidR="00000000" w:rsidRPr="00000000">
        <w:rPr>
          <w:rtl w:val="0"/>
        </w:rPr>
      </w:r>
    </w:p>
    <w:p w:rsidR="00000000" w:rsidDel="00000000" w:rsidP="00000000" w:rsidRDefault="00000000" w:rsidRPr="00000000" w14:paraId="00000046">
      <w:pPr>
        <w:pageBreakBefore w:val="0"/>
        <w:rPr>
          <w:color w:val="222222"/>
          <w:highlight w:val="white"/>
        </w:rPr>
      </w:pPr>
      <w:r w:rsidDel="00000000" w:rsidR="00000000" w:rsidRPr="00000000">
        <w:rPr>
          <w:rtl w:val="0"/>
        </w:rPr>
      </w:r>
    </w:p>
    <w:p w:rsidR="00000000" w:rsidDel="00000000" w:rsidP="00000000" w:rsidRDefault="00000000" w:rsidRPr="00000000" w14:paraId="00000047">
      <w:pPr>
        <w:pageBreakBefore w:val="0"/>
        <w:rPr>
          <w:color w:val="222222"/>
          <w:highlight w:val="white"/>
        </w:rPr>
      </w:pPr>
      <w:r w:rsidDel="00000000" w:rsidR="00000000" w:rsidRPr="00000000">
        <w:rPr>
          <w:rtl w:val="0"/>
        </w:rPr>
      </w:r>
    </w:p>
    <w:p w:rsidR="00000000" w:rsidDel="00000000" w:rsidP="00000000" w:rsidRDefault="00000000" w:rsidRPr="00000000" w14:paraId="00000048">
      <w:pPr>
        <w:pageBreakBefore w:val="0"/>
        <w:rPr>
          <w:color w:val="222222"/>
          <w:highlight w:val="white"/>
        </w:rPr>
      </w:pPr>
      <w:r w:rsidDel="00000000" w:rsidR="00000000" w:rsidRPr="00000000">
        <w:rPr>
          <w:rtl w:val="0"/>
        </w:rPr>
      </w:r>
    </w:p>
    <w:p w:rsidR="00000000" w:rsidDel="00000000" w:rsidP="00000000" w:rsidRDefault="00000000" w:rsidRPr="00000000" w14:paraId="00000049">
      <w:pPr>
        <w:pageBreakBefore w:val="0"/>
        <w:rPr>
          <w:color w:val="222222"/>
          <w:highlight w:val="white"/>
        </w:rPr>
      </w:pPr>
      <w:r w:rsidDel="00000000" w:rsidR="00000000" w:rsidRPr="00000000">
        <w:rPr>
          <w:rtl w:val="0"/>
        </w:rPr>
      </w:r>
    </w:p>
    <w:p w:rsidR="00000000" w:rsidDel="00000000" w:rsidP="00000000" w:rsidRDefault="00000000" w:rsidRPr="00000000" w14:paraId="0000004A">
      <w:pPr>
        <w:pageBreakBefore w:val="0"/>
        <w:rPr>
          <w:color w:val="222222"/>
          <w:highlight w:val="white"/>
        </w:rPr>
      </w:pPr>
      <w:r w:rsidDel="00000000" w:rsidR="00000000" w:rsidRPr="00000000">
        <w:rPr>
          <w:rtl w:val="0"/>
        </w:rPr>
      </w:r>
    </w:p>
    <w:p w:rsidR="00000000" w:rsidDel="00000000" w:rsidP="00000000" w:rsidRDefault="00000000" w:rsidRPr="00000000" w14:paraId="0000004B">
      <w:pPr>
        <w:pageBreakBefore w:val="0"/>
        <w:rPr>
          <w:color w:val="222222"/>
          <w:highlight w:val="white"/>
        </w:rPr>
      </w:pPr>
      <w:r w:rsidDel="00000000" w:rsidR="00000000" w:rsidRPr="00000000">
        <w:rPr>
          <w:rtl w:val="0"/>
        </w:rPr>
      </w:r>
    </w:p>
    <w:p w:rsidR="00000000" w:rsidDel="00000000" w:rsidP="00000000" w:rsidRDefault="00000000" w:rsidRPr="00000000" w14:paraId="0000004C">
      <w:pPr>
        <w:pageBreakBefore w:val="0"/>
        <w:rPr>
          <w:color w:val="222222"/>
          <w:highlight w:val="white"/>
        </w:rPr>
      </w:pPr>
      <w:r w:rsidDel="00000000" w:rsidR="00000000" w:rsidRPr="00000000">
        <w:rPr>
          <w:rtl w:val="0"/>
        </w:rPr>
      </w:r>
    </w:p>
    <w:p w:rsidR="00000000" w:rsidDel="00000000" w:rsidP="00000000" w:rsidRDefault="00000000" w:rsidRPr="00000000" w14:paraId="0000004D">
      <w:pPr>
        <w:pageBreakBefore w:val="0"/>
        <w:rPr>
          <w:color w:val="222222"/>
          <w:highlight w:val="white"/>
        </w:rPr>
      </w:pPr>
      <w:r w:rsidDel="00000000" w:rsidR="00000000" w:rsidRPr="00000000">
        <w:rPr>
          <w:rtl w:val="0"/>
        </w:rPr>
      </w:r>
    </w:p>
    <w:p w:rsidR="00000000" w:rsidDel="00000000" w:rsidP="00000000" w:rsidRDefault="00000000" w:rsidRPr="00000000" w14:paraId="0000004E">
      <w:pPr>
        <w:pageBreakBefore w:val="0"/>
        <w:rPr>
          <w:color w:val="222222"/>
          <w:highlight w:val="white"/>
        </w:rPr>
      </w:pPr>
      <w:r w:rsidDel="00000000" w:rsidR="00000000" w:rsidRPr="00000000">
        <w:rPr>
          <w:rtl w:val="0"/>
        </w:rPr>
      </w:r>
    </w:p>
    <w:p w:rsidR="00000000" w:rsidDel="00000000" w:rsidP="00000000" w:rsidRDefault="00000000" w:rsidRPr="00000000" w14:paraId="0000004F">
      <w:pPr>
        <w:pageBreakBefore w:val="0"/>
        <w:rPr>
          <w:color w:val="222222"/>
          <w:highlight w:val="white"/>
        </w:rPr>
      </w:pPr>
      <w:r w:rsidDel="00000000" w:rsidR="00000000" w:rsidRPr="00000000">
        <w:rPr>
          <w:rtl w:val="0"/>
        </w:rPr>
      </w:r>
    </w:p>
    <w:p w:rsidR="00000000" w:rsidDel="00000000" w:rsidP="00000000" w:rsidRDefault="00000000" w:rsidRPr="00000000" w14:paraId="00000050">
      <w:pPr>
        <w:pageBreakBefore w:val="0"/>
        <w:rPr>
          <w:color w:val="222222"/>
          <w:highlight w:val="white"/>
        </w:rPr>
      </w:pPr>
      <w:r w:rsidDel="00000000" w:rsidR="00000000" w:rsidRPr="00000000">
        <w:rPr>
          <w:rtl w:val="0"/>
        </w:rPr>
      </w:r>
    </w:p>
    <w:p w:rsidR="00000000" w:rsidDel="00000000" w:rsidP="00000000" w:rsidRDefault="00000000" w:rsidRPr="00000000" w14:paraId="00000051">
      <w:pPr>
        <w:pageBreakBefore w:val="0"/>
        <w:rPr>
          <w:color w:val="222222"/>
          <w:highlight w:val="white"/>
        </w:rPr>
      </w:pPr>
      <w:r w:rsidDel="00000000" w:rsidR="00000000" w:rsidRPr="00000000">
        <w:rPr>
          <w:rtl w:val="0"/>
        </w:rPr>
      </w:r>
    </w:p>
    <w:p w:rsidR="00000000" w:rsidDel="00000000" w:rsidP="00000000" w:rsidRDefault="00000000" w:rsidRPr="00000000" w14:paraId="00000052">
      <w:pPr>
        <w:pageBreakBefore w:val="0"/>
        <w:rPr>
          <w:color w:val="222222"/>
          <w:highlight w:val="white"/>
        </w:rPr>
      </w:pPr>
      <w:r w:rsidDel="00000000" w:rsidR="00000000" w:rsidRPr="00000000">
        <w:rPr>
          <w:rtl w:val="0"/>
        </w:rPr>
      </w:r>
    </w:p>
    <w:p w:rsidR="00000000" w:rsidDel="00000000" w:rsidP="00000000" w:rsidRDefault="00000000" w:rsidRPr="00000000" w14:paraId="00000053">
      <w:pPr>
        <w:pageBreakBefore w:val="0"/>
        <w:rPr>
          <w:color w:val="222222"/>
          <w:highlight w:val="white"/>
        </w:rPr>
      </w:pPr>
      <w:r w:rsidDel="00000000" w:rsidR="00000000" w:rsidRPr="00000000">
        <w:rPr>
          <w:rtl w:val="0"/>
        </w:rPr>
      </w:r>
    </w:p>
    <w:p w:rsidR="00000000" w:rsidDel="00000000" w:rsidP="00000000" w:rsidRDefault="00000000" w:rsidRPr="00000000" w14:paraId="00000054">
      <w:pPr>
        <w:pageBreakBefore w:val="0"/>
        <w:rPr>
          <w:color w:val="222222"/>
          <w:highlight w:val="white"/>
        </w:rPr>
      </w:pPr>
      <w:r w:rsidDel="00000000" w:rsidR="00000000" w:rsidRPr="00000000">
        <w:rPr>
          <w:rtl w:val="0"/>
        </w:rPr>
      </w:r>
    </w:p>
    <w:p w:rsidR="00000000" w:rsidDel="00000000" w:rsidP="00000000" w:rsidRDefault="00000000" w:rsidRPr="00000000" w14:paraId="00000055">
      <w:pPr>
        <w:pageBreakBefore w:val="0"/>
        <w:rPr>
          <w:color w:val="222222"/>
          <w:highlight w:val="white"/>
        </w:rPr>
      </w:pPr>
      <w:r w:rsidDel="00000000" w:rsidR="00000000" w:rsidRPr="00000000">
        <w:rPr>
          <w:rtl w:val="0"/>
        </w:rPr>
      </w:r>
    </w:p>
    <w:p w:rsidR="00000000" w:rsidDel="00000000" w:rsidP="00000000" w:rsidRDefault="00000000" w:rsidRPr="00000000" w14:paraId="00000056">
      <w:pPr>
        <w:pageBreakBefore w:val="0"/>
        <w:rPr>
          <w:color w:val="222222"/>
          <w:highlight w:val="white"/>
        </w:rPr>
      </w:pPr>
      <w:r w:rsidDel="00000000" w:rsidR="00000000" w:rsidRPr="00000000">
        <w:rPr>
          <w:rtl w:val="0"/>
        </w:rPr>
      </w:r>
    </w:p>
    <w:p w:rsidR="00000000" w:rsidDel="00000000" w:rsidP="00000000" w:rsidRDefault="00000000" w:rsidRPr="00000000" w14:paraId="00000057">
      <w:pPr>
        <w:pageBreakBefore w:val="0"/>
        <w:rPr>
          <w:color w:val="222222"/>
          <w:highlight w:val="white"/>
        </w:rPr>
      </w:pPr>
      <w:r w:rsidDel="00000000" w:rsidR="00000000" w:rsidRPr="00000000">
        <w:rPr>
          <w:rtl w:val="0"/>
        </w:rPr>
      </w:r>
    </w:p>
    <w:p w:rsidR="00000000" w:rsidDel="00000000" w:rsidP="00000000" w:rsidRDefault="00000000" w:rsidRPr="00000000" w14:paraId="00000058">
      <w:pPr>
        <w:pageBreakBefore w:val="0"/>
        <w:rPr>
          <w:color w:val="222222"/>
          <w:highlight w:val="white"/>
        </w:rPr>
      </w:pPr>
      <w:r w:rsidDel="00000000" w:rsidR="00000000" w:rsidRPr="00000000">
        <w:rPr>
          <w:rtl w:val="0"/>
        </w:rPr>
      </w:r>
    </w:p>
    <w:p w:rsidR="00000000" w:rsidDel="00000000" w:rsidP="00000000" w:rsidRDefault="00000000" w:rsidRPr="00000000" w14:paraId="00000059">
      <w:pPr>
        <w:pageBreakBefore w:val="0"/>
        <w:rPr>
          <w:color w:val="222222"/>
          <w:highlight w:val="white"/>
        </w:rPr>
      </w:pPr>
      <w:r w:rsidDel="00000000" w:rsidR="00000000" w:rsidRPr="00000000">
        <w:rPr>
          <w:rtl w:val="0"/>
        </w:rPr>
      </w:r>
    </w:p>
    <w:p w:rsidR="00000000" w:rsidDel="00000000" w:rsidP="00000000" w:rsidRDefault="00000000" w:rsidRPr="00000000" w14:paraId="0000005A">
      <w:pPr>
        <w:pageBreakBefore w:val="0"/>
        <w:rPr>
          <w:color w:val="222222"/>
          <w:highlight w:val="white"/>
        </w:rPr>
      </w:pPr>
      <w:r w:rsidDel="00000000" w:rsidR="00000000" w:rsidRPr="00000000">
        <w:rPr>
          <w:rtl w:val="0"/>
        </w:rPr>
      </w:r>
    </w:p>
    <w:p w:rsidR="00000000" w:rsidDel="00000000" w:rsidP="00000000" w:rsidRDefault="00000000" w:rsidRPr="00000000" w14:paraId="0000005B">
      <w:pPr>
        <w:pageBreakBefore w:val="0"/>
        <w:rPr>
          <w:color w:val="222222"/>
          <w:highlight w:val="white"/>
        </w:rPr>
      </w:pPr>
      <w:r w:rsidDel="00000000" w:rsidR="00000000" w:rsidRPr="00000000">
        <w:rPr>
          <w:rtl w:val="0"/>
        </w:rPr>
      </w:r>
    </w:p>
    <w:p w:rsidR="00000000" w:rsidDel="00000000" w:rsidP="00000000" w:rsidRDefault="00000000" w:rsidRPr="00000000" w14:paraId="0000005C">
      <w:pPr>
        <w:pageBreakBefore w:val="0"/>
        <w:rPr>
          <w:color w:val="222222"/>
          <w:highlight w:val="white"/>
        </w:rPr>
      </w:pPr>
      <w:r w:rsidDel="00000000" w:rsidR="00000000" w:rsidRPr="00000000">
        <w:rPr>
          <w:rtl w:val="0"/>
        </w:rPr>
      </w:r>
    </w:p>
    <w:p w:rsidR="00000000" w:rsidDel="00000000" w:rsidP="00000000" w:rsidRDefault="00000000" w:rsidRPr="00000000" w14:paraId="0000005D">
      <w:pPr>
        <w:pageBreakBefore w:val="0"/>
        <w:rPr>
          <w:color w:val="222222"/>
          <w:highlight w:val="white"/>
        </w:rPr>
      </w:pPr>
      <w:r w:rsidDel="00000000" w:rsidR="00000000" w:rsidRPr="00000000">
        <w:rPr>
          <w:rtl w:val="0"/>
        </w:rPr>
      </w:r>
    </w:p>
    <w:p w:rsidR="00000000" w:rsidDel="00000000" w:rsidP="00000000" w:rsidRDefault="00000000" w:rsidRPr="00000000" w14:paraId="0000005E">
      <w:pPr>
        <w:pageBreakBefore w:val="0"/>
        <w:rPr>
          <w:color w:val="222222"/>
          <w:highlight w:val="white"/>
        </w:rPr>
      </w:pPr>
      <w:r w:rsidDel="00000000" w:rsidR="00000000" w:rsidRPr="00000000">
        <w:rPr>
          <w:rtl w:val="0"/>
        </w:rPr>
      </w:r>
    </w:p>
    <w:p w:rsidR="00000000" w:rsidDel="00000000" w:rsidP="00000000" w:rsidRDefault="00000000" w:rsidRPr="00000000" w14:paraId="0000005F">
      <w:pPr>
        <w:pageBreakBefore w:val="0"/>
        <w:rPr>
          <w:color w:val="222222"/>
          <w:highlight w:val="white"/>
        </w:rPr>
      </w:pPr>
      <w:r w:rsidDel="00000000" w:rsidR="00000000" w:rsidRPr="00000000">
        <w:rPr>
          <w:rtl w:val="0"/>
        </w:rPr>
      </w:r>
    </w:p>
    <w:p w:rsidR="00000000" w:rsidDel="00000000" w:rsidP="00000000" w:rsidRDefault="00000000" w:rsidRPr="00000000" w14:paraId="00000060">
      <w:pPr>
        <w:pageBreakBefore w:val="0"/>
        <w:rPr>
          <w:color w:val="222222"/>
          <w:highlight w:val="white"/>
        </w:rPr>
      </w:pPr>
      <w:r w:rsidDel="00000000" w:rsidR="00000000" w:rsidRPr="00000000">
        <w:rPr>
          <w:rtl w:val="0"/>
        </w:rPr>
      </w:r>
    </w:p>
    <w:p w:rsidR="00000000" w:rsidDel="00000000" w:rsidP="00000000" w:rsidRDefault="00000000" w:rsidRPr="00000000" w14:paraId="00000061">
      <w:pPr>
        <w:pageBreakBefore w:val="0"/>
        <w:rPr>
          <w:color w:val="222222"/>
          <w:highlight w:val="white"/>
        </w:rPr>
      </w:pPr>
      <w:r w:rsidDel="00000000" w:rsidR="00000000" w:rsidRPr="00000000">
        <w:rPr>
          <w:rtl w:val="0"/>
        </w:rPr>
      </w:r>
    </w:p>
    <w:p w:rsidR="00000000" w:rsidDel="00000000" w:rsidP="00000000" w:rsidRDefault="00000000" w:rsidRPr="00000000" w14:paraId="00000062">
      <w:pPr>
        <w:pageBreakBefore w:val="0"/>
        <w:rPr>
          <w:color w:val="222222"/>
          <w:highlight w:val="white"/>
        </w:rPr>
      </w:pPr>
      <w:r w:rsidDel="00000000" w:rsidR="00000000" w:rsidRPr="00000000">
        <w:rPr>
          <w:rtl w:val="0"/>
        </w:rPr>
      </w:r>
    </w:p>
    <w:p w:rsidR="00000000" w:rsidDel="00000000" w:rsidP="00000000" w:rsidRDefault="00000000" w:rsidRPr="00000000" w14:paraId="00000063">
      <w:pPr>
        <w:pageBreakBefore w:val="0"/>
        <w:rPr>
          <w:color w:val="222222"/>
          <w:highlight w:val="white"/>
        </w:rPr>
      </w:pPr>
      <w:r w:rsidDel="00000000" w:rsidR="00000000" w:rsidRPr="00000000">
        <w:rPr>
          <w:rtl w:val="0"/>
        </w:rPr>
      </w:r>
    </w:p>
    <w:p w:rsidR="00000000" w:rsidDel="00000000" w:rsidP="00000000" w:rsidRDefault="00000000" w:rsidRPr="00000000" w14:paraId="00000064">
      <w:pPr>
        <w:pageBreakBefore w:val="0"/>
        <w:rPr>
          <w:color w:val="222222"/>
          <w:highlight w:val="white"/>
        </w:rPr>
      </w:pPr>
      <w:r w:rsidDel="00000000" w:rsidR="00000000" w:rsidRPr="00000000">
        <w:rPr>
          <w:rtl w:val="0"/>
        </w:rPr>
      </w:r>
    </w:p>
    <w:p w:rsidR="00000000" w:rsidDel="00000000" w:rsidP="00000000" w:rsidRDefault="00000000" w:rsidRPr="00000000" w14:paraId="00000065">
      <w:pPr>
        <w:pageBreakBefore w:val="0"/>
        <w:rPr>
          <w:color w:val="222222"/>
          <w:highlight w:val="white"/>
        </w:rPr>
      </w:pPr>
      <w:r w:rsidDel="00000000" w:rsidR="00000000" w:rsidRPr="00000000">
        <w:rPr>
          <w:rtl w:val="0"/>
        </w:rPr>
      </w:r>
    </w:p>
    <w:p w:rsidR="00000000" w:rsidDel="00000000" w:rsidP="00000000" w:rsidRDefault="00000000" w:rsidRPr="00000000" w14:paraId="00000066">
      <w:pPr>
        <w:pageBreakBefore w:val="0"/>
        <w:rPr>
          <w:color w:val="222222"/>
          <w:highlight w:val="white"/>
        </w:rPr>
      </w:pPr>
      <w:r w:rsidDel="00000000" w:rsidR="00000000" w:rsidRPr="00000000">
        <w:rPr>
          <w:rtl w:val="0"/>
        </w:rPr>
      </w:r>
    </w:p>
    <w:p w:rsidR="00000000" w:rsidDel="00000000" w:rsidP="00000000" w:rsidRDefault="00000000" w:rsidRPr="00000000" w14:paraId="00000067">
      <w:pPr>
        <w:pageBreakBefore w:val="0"/>
        <w:rPr>
          <w:color w:val="222222"/>
          <w:highlight w:val="white"/>
        </w:rPr>
      </w:pPr>
      <w:r w:rsidDel="00000000" w:rsidR="00000000" w:rsidRPr="00000000">
        <w:rPr>
          <w:rtl w:val="0"/>
        </w:rPr>
      </w:r>
    </w:p>
    <w:p w:rsidR="00000000" w:rsidDel="00000000" w:rsidP="00000000" w:rsidRDefault="00000000" w:rsidRPr="00000000" w14:paraId="00000068">
      <w:pPr>
        <w:pageBreakBefore w:val="0"/>
        <w:rPr>
          <w:color w:val="222222"/>
          <w:highlight w:val="white"/>
        </w:rPr>
      </w:pPr>
      <w:r w:rsidDel="00000000" w:rsidR="00000000" w:rsidRPr="00000000">
        <w:rPr>
          <w:rtl w:val="0"/>
        </w:rPr>
      </w:r>
    </w:p>
    <w:p w:rsidR="00000000" w:rsidDel="00000000" w:rsidP="00000000" w:rsidRDefault="00000000" w:rsidRPr="00000000" w14:paraId="00000069">
      <w:pPr>
        <w:pageBreakBefore w:val="0"/>
        <w:rPr>
          <w:color w:val="222222"/>
          <w:highlight w:val="white"/>
        </w:rPr>
      </w:pPr>
      <w:r w:rsidDel="00000000" w:rsidR="00000000" w:rsidRPr="00000000">
        <w:rPr>
          <w:rtl w:val="0"/>
        </w:rPr>
      </w:r>
    </w:p>
    <w:p w:rsidR="00000000" w:rsidDel="00000000" w:rsidP="00000000" w:rsidRDefault="00000000" w:rsidRPr="00000000" w14:paraId="0000006A">
      <w:pPr>
        <w:pageBreakBefore w:val="0"/>
        <w:rPr>
          <w:color w:val="222222"/>
          <w:highlight w:val="white"/>
        </w:rPr>
      </w:pPr>
      <w:r w:rsidDel="00000000" w:rsidR="00000000" w:rsidRPr="00000000">
        <w:rPr>
          <w:rtl w:val="0"/>
        </w:rPr>
      </w:r>
    </w:p>
    <w:p w:rsidR="00000000" w:rsidDel="00000000" w:rsidP="00000000" w:rsidRDefault="00000000" w:rsidRPr="00000000" w14:paraId="0000006B">
      <w:pPr>
        <w:pageBreakBefore w:val="0"/>
        <w:rPr>
          <w:color w:val="222222"/>
          <w:highlight w:val="white"/>
        </w:rPr>
      </w:pPr>
      <w:r w:rsidDel="00000000" w:rsidR="00000000" w:rsidRPr="00000000">
        <w:rPr>
          <w:rtl w:val="0"/>
        </w:rPr>
      </w:r>
    </w:p>
    <w:p w:rsidR="00000000" w:rsidDel="00000000" w:rsidP="00000000" w:rsidRDefault="00000000" w:rsidRPr="00000000" w14:paraId="0000006C">
      <w:pPr>
        <w:pageBreakBefore w:val="0"/>
        <w:rPr>
          <w:color w:val="222222"/>
          <w:highlight w:val="white"/>
        </w:rPr>
      </w:pPr>
      <w:r w:rsidDel="00000000" w:rsidR="00000000" w:rsidRPr="00000000">
        <w:rPr>
          <w:rtl w:val="0"/>
        </w:rPr>
      </w:r>
    </w:p>
    <w:p w:rsidR="00000000" w:rsidDel="00000000" w:rsidP="00000000" w:rsidRDefault="00000000" w:rsidRPr="00000000" w14:paraId="0000006D">
      <w:pPr>
        <w:pageBreakBefore w:val="0"/>
        <w:widowControl w:val="0"/>
        <w:spacing w:line="240" w:lineRule="auto"/>
        <w:jc w:val="right"/>
        <w:rPr>
          <w:sz w:val="20"/>
          <w:szCs w:val="20"/>
        </w:rPr>
      </w:pPr>
      <w:r w:rsidDel="00000000" w:rsidR="00000000" w:rsidRPr="00000000">
        <w:rPr>
          <w:sz w:val="20"/>
          <w:szCs w:val="20"/>
          <w:rtl w:val="0"/>
        </w:rPr>
        <w:t xml:space="preserve">Appendix A</w:t>
      </w:r>
    </w:p>
    <w:p w:rsidR="00000000" w:rsidDel="00000000" w:rsidP="00000000" w:rsidRDefault="00000000" w:rsidRPr="00000000" w14:paraId="0000006E">
      <w:pPr>
        <w:pageBreakBefore w:val="0"/>
        <w:widowControl w:val="0"/>
        <w:spacing w:line="240" w:lineRule="auto"/>
        <w:jc w:val="both"/>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6F">
      <w:pPr>
        <w:pageBreakBefore w:val="0"/>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70">
      <w:pPr>
        <w:pageBreakBefore w:val="0"/>
        <w:widowControl w:val="0"/>
        <w:spacing w:line="240" w:lineRule="auto"/>
        <w:jc w:val="both"/>
        <w:rPr>
          <w:b w:val="1"/>
          <w:sz w:val="24"/>
          <w:szCs w:val="24"/>
        </w:rPr>
      </w:pPr>
      <w:r w:rsidDel="00000000" w:rsidR="00000000" w:rsidRPr="00000000">
        <w:rPr>
          <w:b w:val="1"/>
          <w:sz w:val="24"/>
          <w:szCs w:val="24"/>
          <w:rtl w:val="0"/>
        </w:rPr>
        <w:t xml:space="preserve">Organisation Development Officer (HR Systems Analyst)</w:t>
      </w:r>
      <w:r w:rsidDel="00000000" w:rsidR="00000000" w:rsidRPr="00000000">
        <w:rPr>
          <w:rtl w:val="0"/>
        </w:rPr>
      </w:r>
    </w:p>
    <w:p w:rsidR="00000000" w:rsidDel="00000000" w:rsidP="00000000" w:rsidRDefault="00000000" w:rsidRPr="00000000" w14:paraId="00000071">
      <w:pPr>
        <w:pageBreakBefore w:val="0"/>
        <w:widowControl w:val="0"/>
        <w:spacing w:line="240" w:lineRule="auto"/>
        <w:jc w:val="both"/>
        <w:rPr>
          <w:sz w:val="24"/>
          <w:szCs w:val="24"/>
        </w:rPr>
      </w:pPr>
      <w:r w:rsidDel="00000000" w:rsidR="00000000" w:rsidRPr="00000000">
        <w:rPr>
          <w:rtl w:val="0"/>
        </w:rPr>
      </w:r>
    </w:p>
    <w:tbl>
      <w:tblPr>
        <w:tblStyle w:val="Table3"/>
        <w:tblW w:w="9591.0" w:type="dxa"/>
        <w:jc w:val="left"/>
        <w:tblInd w:w="120.0" w:type="pct"/>
        <w:tblLayout w:type="fixed"/>
        <w:tblLook w:val="0000"/>
      </w:tblPr>
      <w:tblGrid>
        <w:gridCol w:w="2436"/>
        <w:gridCol w:w="3675"/>
        <w:gridCol w:w="3480"/>
        <w:tblGridChange w:id="0">
          <w:tblGrid>
            <w:gridCol w:w="2436"/>
            <w:gridCol w:w="3675"/>
            <w:gridCol w:w="3480"/>
          </w:tblGrid>
        </w:tblGridChange>
      </w:tblGrid>
      <w:tr>
        <w:trPr>
          <w:cantSplit w:val="0"/>
          <w:tblHeader w:val="0"/>
        </w:trPr>
        <w:tc>
          <w:tcPr>
            <w:tcBorders>
              <w:top w:color="000000" w:space="0" w:sz="7" w:val="single"/>
              <w:left w:color="000000" w:space="0" w:sz="7" w:val="single"/>
            </w:tcBorders>
          </w:tcPr>
          <w:p w:rsidR="00000000" w:rsidDel="00000000" w:rsidP="00000000" w:rsidRDefault="00000000" w:rsidRPr="00000000" w14:paraId="00000072">
            <w:pPr>
              <w:pageBreakBefore w:val="0"/>
              <w:widowControl w:val="0"/>
              <w:tabs>
                <w:tab w:val="left" w:pos="-720"/>
              </w:tabs>
              <w:spacing w:after="54" w:before="90" w:line="240" w:lineRule="auto"/>
              <w:rPr>
                <w:sz w:val="20"/>
                <w:szCs w:val="20"/>
              </w:rPr>
            </w:pP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73">
            <w:pPr>
              <w:pageBreakBefore w:val="0"/>
              <w:widowControl w:val="0"/>
              <w:tabs>
                <w:tab w:val="left" w:pos="-720"/>
              </w:tabs>
              <w:spacing w:after="54" w:before="90" w:line="240" w:lineRule="auto"/>
              <w:rPr>
                <w:b w:val="1"/>
                <w:sz w:val="20"/>
                <w:szCs w:val="20"/>
              </w:rPr>
            </w:pPr>
            <w:r w:rsidDel="00000000" w:rsidR="00000000" w:rsidRPr="00000000">
              <w:rPr>
                <w:b w:val="1"/>
                <w:sz w:val="20"/>
                <w:szCs w:val="20"/>
                <w:rtl w:val="0"/>
              </w:rPr>
              <w:t xml:space="preserve">ESSENTIAL</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74">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DESIRABLE</w:t>
            </w:r>
            <w:r w:rsidDel="00000000" w:rsidR="00000000" w:rsidRPr="00000000">
              <w:rPr>
                <w:rtl w:val="0"/>
              </w:rPr>
            </w:r>
          </w:p>
        </w:tc>
      </w:tr>
      <w:tr>
        <w:trPr>
          <w:cantSplit w:val="0"/>
          <w:trHeight w:val="1160" w:hRule="atLeast"/>
          <w:tblHeader w:val="0"/>
        </w:trPr>
        <w:tc>
          <w:tcPr>
            <w:tcBorders>
              <w:top w:color="000000" w:space="0" w:sz="7" w:val="single"/>
              <w:left w:color="000000" w:space="0" w:sz="7" w:val="single"/>
            </w:tcBorders>
          </w:tcPr>
          <w:p w:rsidR="00000000" w:rsidDel="00000000" w:rsidP="00000000" w:rsidRDefault="00000000" w:rsidRPr="00000000" w14:paraId="00000075">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PROFESSIONAL AND/OR TECHNICAL QUALIFICATIONS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76">
            <w:pPr>
              <w:pageBreakBefore w:val="0"/>
              <w:widowControl w:val="0"/>
              <w:tabs>
                <w:tab w:val="left" w:pos="-720"/>
              </w:tabs>
              <w:spacing w:after="54" w:before="90" w:line="240" w:lineRule="auto"/>
              <w:rPr/>
            </w:pPr>
            <w:r w:rsidDel="00000000" w:rsidR="00000000" w:rsidRPr="00000000">
              <w:rPr>
                <w:rtl w:val="0"/>
              </w:rPr>
              <w:t xml:space="preserve">Degree level education or equivalent.</w:t>
            </w:r>
          </w:p>
          <w:p w:rsidR="00000000" w:rsidDel="00000000" w:rsidP="00000000" w:rsidRDefault="00000000" w:rsidRPr="00000000" w14:paraId="00000077">
            <w:pPr>
              <w:pageBreakBefore w:val="0"/>
              <w:widowControl w:val="0"/>
              <w:tabs>
                <w:tab w:val="left" w:pos="-720"/>
              </w:tabs>
              <w:spacing w:after="54" w:before="90" w:line="240" w:lineRule="auto"/>
              <w:rPr/>
            </w:pPr>
            <w:r w:rsidDel="00000000" w:rsidR="00000000" w:rsidRPr="00000000">
              <w:rPr>
                <w:rtl w:val="0"/>
              </w:rPr>
              <w:t xml:space="preserve">CIPD or equivalent by experience.</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78">
            <w:pPr>
              <w:pageBreakBefore w:val="0"/>
              <w:widowControl w:val="0"/>
              <w:spacing w:line="240" w:lineRule="auto"/>
              <w:rPr/>
            </w:pPr>
            <w:r w:rsidDel="00000000" w:rsidR="00000000" w:rsidRPr="00000000">
              <w:rPr>
                <w:rtl w:val="0"/>
              </w:rPr>
              <w:t xml:space="preserve">Masters Level Education</w:t>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79">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EXPERIENCE </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7A">
            <w:pPr>
              <w:pageBreakBefore w:val="0"/>
              <w:widowControl w:val="0"/>
              <w:tabs>
                <w:tab w:val="left" w:pos="360"/>
              </w:tabs>
              <w:spacing w:line="240" w:lineRule="auto"/>
              <w:rPr/>
            </w:pPr>
            <w:r w:rsidDel="00000000" w:rsidR="00000000" w:rsidRPr="00000000">
              <w:rPr>
                <w:rtl w:val="0"/>
              </w:rPr>
              <w:t xml:space="preserve">Experience of working in an HR department.</w:t>
            </w:r>
          </w:p>
          <w:p w:rsidR="00000000" w:rsidDel="00000000" w:rsidP="00000000" w:rsidRDefault="00000000" w:rsidRPr="00000000" w14:paraId="0000007B">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7C">
            <w:pPr>
              <w:pageBreakBefore w:val="0"/>
              <w:widowControl w:val="0"/>
              <w:tabs>
                <w:tab w:val="left" w:pos="360"/>
              </w:tabs>
              <w:spacing w:line="240" w:lineRule="auto"/>
              <w:rPr/>
            </w:pPr>
            <w:r w:rsidDel="00000000" w:rsidR="00000000" w:rsidRPr="00000000">
              <w:rPr>
                <w:rtl w:val="0"/>
              </w:rPr>
              <w:t xml:space="preserve">Understanding of HR and Payroll processes.</w:t>
            </w:r>
          </w:p>
          <w:p w:rsidR="00000000" w:rsidDel="00000000" w:rsidP="00000000" w:rsidRDefault="00000000" w:rsidRPr="00000000" w14:paraId="0000007D">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7E">
            <w:pPr>
              <w:pageBreakBefore w:val="0"/>
              <w:widowControl w:val="0"/>
              <w:tabs>
                <w:tab w:val="left" w:pos="360"/>
              </w:tabs>
              <w:spacing w:line="240" w:lineRule="auto"/>
              <w:rPr/>
            </w:pPr>
            <w:r w:rsidDel="00000000" w:rsidR="00000000" w:rsidRPr="00000000">
              <w:rPr>
                <w:rtl w:val="0"/>
              </w:rPr>
              <w:t xml:space="preserve">Knowledge/experience of HR &amp; Payroll databases/HR Information Systems.</w:t>
            </w:r>
          </w:p>
          <w:p w:rsidR="00000000" w:rsidDel="00000000" w:rsidP="00000000" w:rsidRDefault="00000000" w:rsidRPr="00000000" w14:paraId="0000007F">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0">
            <w:pPr>
              <w:pageBreakBefore w:val="0"/>
              <w:widowControl w:val="0"/>
              <w:tabs>
                <w:tab w:val="left" w:pos="360"/>
              </w:tabs>
              <w:spacing w:line="240" w:lineRule="auto"/>
              <w:rPr/>
            </w:pPr>
            <w:r w:rsidDel="00000000" w:rsidR="00000000" w:rsidRPr="00000000">
              <w:rPr>
                <w:rtl w:val="0"/>
              </w:rPr>
              <w:t xml:space="preserve">Broad iTrent experience including configuration.</w:t>
            </w:r>
          </w:p>
          <w:p w:rsidR="00000000" w:rsidDel="00000000" w:rsidP="00000000" w:rsidRDefault="00000000" w:rsidRPr="00000000" w14:paraId="00000081">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2">
            <w:pPr>
              <w:pageBreakBefore w:val="0"/>
              <w:widowControl w:val="0"/>
              <w:tabs>
                <w:tab w:val="left" w:pos="360"/>
              </w:tabs>
              <w:spacing w:line="240" w:lineRule="auto"/>
              <w:rPr/>
            </w:pPr>
            <w:r w:rsidDel="00000000" w:rsidR="00000000" w:rsidRPr="00000000">
              <w:rPr>
                <w:rtl w:val="0"/>
              </w:rPr>
              <w:t xml:space="preserve">Knowledge of data protection legislation.</w:t>
            </w:r>
          </w:p>
          <w:p w:rsidR="00000000" w:rsidDel="00000000" w:rsidP="00000000" w:rsidRDefault="00000000" w:rsidRPr="00000000" w14:paraId="00000083">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4">
            <w:pPr>
              <w:pageBreakBefore w:val="0"/>
              <w:widowControl w:val="0"/>
              <w:tabs>
                <w:tab w:val="left" w:pos="360"/>
              </w:tabs>
              <w:spacing w:line="240" w:lineRule="auto"/>
              <w:rPr/>
            </w:pPr>
            <w:r w:rsidDel="00000000" w:rsidR="00000000" w:rsidRPr="00000000">
              <w:rPr>
                <w:rtl w:val="0"/>
              </w:rPr>
              <w:t xml:space="preserve">Experience of systems testing.</w:t>
            </w:r>
          </w:p>
          <w:p w:rsidR="00000000" w:rsidDel="00000000" w:rsidP="00000000" w:rsidRDefault="00000000" w:rsidRPr="00000000" w14:paraId="00000085">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6">
            <w:pPr>
              <w:pageBreakBefore w:val="0"/>
              <w:widowControl w:val="0"/>
              <w:tabs>
                <w:tab w:val="left" w:pos="360"/>
              </w:tabs>
              <w:spacing w:line="240" w:lineRule="auto"/>
              <w:rPr/>
            </w:pPr>
            <w:r w:rsidDel="00000000" w:rsidR="00000000" w:rsidRPr="00000000">
              <w:rPr>
                <w:rtl w:val="0"/>
              </w:rPr>
              <w:t xml:space="preserve">Experience of systems training.</w:t>
            </w:r>
          </w:p>
          <w:p w:rsidR="00000000" w:rsidDel="00000000" w:rsidP="00000000" w:rsidRDefault="00000000" w:rsidRPr="00000000" w14:paraId="00000087">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8">
            <w:pPr>
              <w:pageBreakBefore w:val="0"/>
              <w:widowControl w:val="0"/>
              <w:tabs>
                <w:tab w:val="left" w:pos="360"/>
              </w:tabs>
              <w:spacing w:line="240" w:lineRule="auto"/>
              <w:rPr/>
            </w:pPr>
            <w:r w:rsidDel="00000000" w:rsidR="00000000" w:rsidRPr="00000000">
              <w:rPr>
                <w:rtl w:val="0"/>
              </w:rPr>
              <w:t xml:space="preserve">Understanding of database structures</w:t>
            </w:r>
          </w:p>
          <w:p w:rsidR="00000000" w:rsidDel="00000000" w:rsidP="00000000" w:rsidRDefault="00000000" w:rsidRPr="00000000" w14:paraId="00000089">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A">
            <w:pPr>
              <w:pageBreakBefore w:val="0"/>
              <w:widowControl w:val="0"/>
              <w:tabs>
                <w:tab w:val="left" w:pos="360"/>
              </w:tabs>
              <w:spacing w:line="240" w:lineRule="auto"/>
              <w:rPr/>
            </w:pPr>
            <w:r w:rsidDel="00000000" w:rsidR="00000000" w:rsidRPr="00000000">
              <w:rPr>
                <w:rtl w:val="0"/>
              </w:rPr>
              <w:t xml:space="preserve">Knowledge of process improvement methodologies.</w:t>
            </w:r>
          </w:p>
          <w:p w:rsidR="00000000" w:rsidDel="00000000" w:rsidP="00000000" w:rsidRDefault="00000000" w:rsidRPr="00000000" w14:paraId="0000008B">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C">
            <w:pPr>
              <w:pageBreakBefore w:val="0"/>
              <w:widowControl w:val="0"/>
              <w:tabs>
                <w:tab w:val="left" w:pos="360"/>
              </w:tabs>
              <w:spacing w:line="240" w:lineRule="auto"/>
              <w:rPr/>
            </w:pPr>
            <w:r w:rsidDel="00000000" w:rsidR="00000000" w:rsidRPr="00000000">
              <w:rPr>
                <w:rtl w:val="0"/>
              </w:rPr>
              <w:t xml:space="preserve">Project working experience.</w:t>
            </w:r>
          </w:p>
          <w:p w:rsidR="00000000" w:rsidDel="00000000" w:rsidP="00000000" w:rsidRDefault="00000000" w:rsidRPr="00000000" w14:paraId="0000008D">
            <w:pPr>
              <w:pageBreakBefore w:val="0"/>
              <w:widowControl w:val="0"/>
              <w:tabs>
                <w:tab w:val="left" w:pos="680"/>
                <w:tab w:val="right" w:pos="9412"/>
              </w:tabs>
              <w:spacing w:line="240" w:lineRule="auto"/>
              <w:ind w:left="460" w:firstLine="0"/>
              <w:rPr/>
            </w:pPr>
            <w:r w:rsidDel="00000000" w:rsidR="00000000" w:rsidRPr="00000000">
              <w:rPr>
                <w:rtl w:val="0"/>
              </w:rPr>
            </w:r>
          </w:p>
          <w:p w:rsidR="00000000" w:rsidDel="00000000" w:rsidP="00000000" w:rsidRDefault="00000000" w:rsidRPr="00000000" w14:paraId="0000008E">
            <w:pPr>
              <w:pageBreakBefore w:val="0"/>
              <w:widowControl w:val="0"/>
              <w:tabs>
                <w:tab w:val="left" w:pos="360"/>
              </w:tabs>
              <w:spacing w:line="240" w:lineRule="auto"/>
              <w:rPr/>
            </w:pPr>
            <w:r w:rsidDel="00000000" w:rsidR="00000000" w:rsidRPr="00000000">
              <w:rPr>
                <w:rtl w:val="0"/>
              </w:rPr>
              <w:t xml:space="preserve">Experience of organisational change.</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8F">
            <w:pPr>
              <w:pageBreakBefore w:val="0"/>
              <w:widowControl w:val="0"/>
              <w:spacing w:line="240" w:lineRule="auto"/>
              <w:rPr/>
            </w:pPr>
            <w:r w:rsidDel="00000000" w:rsidR="00000000" w:rsidRPr="00000000">
              <w:rPr>
                <w:rtl w:val="0"/>
              </w:rPr>
              <w:t xml:space="preserve">In-depth knowledge of employment legislation, including those relating to pay and reward </w:t>
            </w:r>
          </w:p>
          <w:p w:rsidR="00000000" w:rsidDel="00000000" w:rsidP="00000000" w:rsidRDefault="00000000" w:rsidRPr="00000000" w14:paraId="00000090">
            <w:pPr>
              <w:pageBreakBefore w:val="0"/>
              <w:widowControl w:val="0"/>
              <w:spacing w:line="240" w:lineRule="auto"/>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pPr>
            <w:r w:rsidDel="00000000" w:rsidR="00000000" w:rsidRPr="00000000">
              <w:rPr>
                <w:rtl w:val="0"/>
              </w:rPr>
              <w:t xml:space="preserve">Experience of using Google system</w:t>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92">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SKILLS AND COMPETENCIES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93">
            <w:pPr>
              <w:pageBreakBefore w:val="0"/>
              <w:widowControl w:val="0"/>
              <w:tabs>
                <w:tab w:val="left" w:pos="-720"/>
              </w:tabs>
              <w:spacing w:after="54" w:line="240" w:lineRule="auto"/>
              <w:rPr/>
            </w:pPr>
            <w:r w:rsidDel="00000000" w:rsidR="00000000" w:rsidRPr="00000000">
              <w:rPr>
                <w:rtl w:val="0"/>
              </w:rPr>
              <w:t xml:space="preserve">Expert knowledge of iTrent.</w:t>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94">
            <w:pPr>
              <w:pageBreakBefore w:val="0"/>
              <w:widowControl w:val="0"/>
              <w:spacing w:line="240" w:lineRule="auto"/>
              <w:rPr/>
            </w:pPr>
            <w:r w:rsidDel="00000000" w:rsidR="00000000" w:rsidRPr="00000000">
              <w:rPr>
                <w:rtl w:val="0"/>
              </w:rPr>
            </w:r>
          </w:p>
        </w:tc>
      </w:tr>
      <w:tr>
        <w:trPr>
          <w:cantSplit w:val="0"/>
          <w:tblHeader w:val="0"/>
        </w:trPr>
        <w:tc>
          <w:tcPr>
            <w:tcBorders>
              <w:top w:color="000000" w:space="0" w:sz="7" w:val="single"/>
              <w:left w:color="000000" w:space="0" w:sz="7" w:val="single"/>
            </w:tcBorders>
          </w:tcPr>
          <w:p w:rsidR="00000000" w:rsidDel="00000000" w:rsidP="00000000" w:rsidRDefault="00000000" w:rsidRPr="00000000" w14:paraId="00000095">
            <w:pPr>
              <w:pageBreakBefore w:val="0"/>
              <w:widowControl w:val="0"/>
              <w:tabs>
                <w:tab w:val="left" w:pos="-720"/>
              </w:tabs>
              <w:spacing w:after="54" w:before="90" w:line="240" w:lineRule="auto"/>
              <w:rPr>
                <w:sz w:val="20"/>
                <w:szCs w:val="20"/>
              </w:rPr>
            </w:pPr>
            <w:r w:rsidDel="00000000" w:rsidR="00000000" w:rsidRPr="00000000">
              <w:rPr>
                <w:b w:val="1"/>
                <w:sz w:val="20"/>
                <w:szCs w:val="20"/>
                <w:rtl w:val="0"/>
              </w:rPr>
              <w:t xml:space="preserve">PERSONAL QUALITIES</w:t>
            </w:r>
            <w:r w:rsidDel="00000000" w:rsidR="00000000" w:rsidRPr="00000000">
              <w:rPr>
                <w:rtl w:val="0"/>
              </w:rPr>
            </w:r>
          </w:p>
        </w:tc>
        <w:tc>
          <w:tcPr>
            <w:tcBorders>
              <w:top w:color="000000" w:space="0" w:sz="7" w:val="single"/>
              <w:left w:color="000000" w:space="0" w:sz="7" w:val="single"/>
            </w:tcBorders>
          </w:tcPr>
          <w:p w:rsidR="00000000" w:rsidDel="00000000" w:rsidP="00000000" w:rsidRDefault="00000000" w:rsidRPr="00000000" w14:paraId="00000096">
            <w:pPr>
              <w:pageBreakBefore w:val="0"/>
              <w:widowControl w:val="0"/>
              <w:tabs>
                <w:tab w:val="left" w:pos="-720"/>
              </w:tabs>
              <w:spacing w:after="54" w:line="240" w:lineRule="auto"/>
              <w:rPr/>
            </w:pPr>
            <w:r w:rsidDel="00000000" w:rsidR="00000000" w:rsidRPr="00000000">
              <w:rPr>
                <w:rtl w:val="0"/>
              </w:rPr>
              <w:t xml:space="preserve">Organised, methodical approach</w:t>
            </w:r>
          </w:p>
          <w:p w:rsidR="00000000" w:rsidDel="00000000" w:rsidP="00000000" w:rsidRDefault="00000000" w:rsidRPr="00000000" w14:paraId="00000097">
            <w:pPr>
              <w:pageBreakBefore w:val="0"/>
              <w:widowControl w:val="0"/>
              <w:tabs>
                <w:tab w:val="left" w:pos="-720"/>
              </w:tabs>
              <w:spacing w:after="54" w:line="240" w:lineRule="auto"/>
              <w:rPr/>
            </w:pPr>
            <w:r w:rsidDel="00000000" w:rsidR="00000000" w:rsidRPr="00000000">
              <w:rPr>
                <w:rtl w:val="0"/>
              </w:rPr>
            </w:r>
          </w:p>
          <w:p w:rsidR="00000000" w:rsidDel="00000000" w:rsidP="00000000" w:rsidRDefault="00000000" w:rsidRPr="00000000" w14:paraId="00000098">
            <w:pPr>
              <w:pageBreakBefore w:val="0"/>
              <w:widowControl w:val="0"/>
              <w:tabs>
                <w:tab w:val="left" w:pos="-720"/>
              </w:tabs>
              <w:spacing w:after="54" w:line="240" w:lineRule="auto"/>
              <w:rPr/>
            </w:pPr>
            <w:r w:rsidDel="00000000" w:rsidR="00000000" w:rsidRPr="00000000">
              <w:rPr>
                <w:rtl w:val="0"/>
              </w:rPr>
              <w:t xml:space="preserve">Eye for detail</w:t>
            </w:r>
          </w:p>
          <w:p w:rsidR="00000000" w:rsidDel="00000000" w:rsidP="00000000" w:rsidRDefault="00000000" w:rsidRPr="00000000" w14:paraId="00000099">
            <w:pPr>
              <w:pageBreakBefore w:val="0"/>
              <w:widowControl w:val="0"/>
              <w:tabs>
                <w:tab w:val="left" w:pos="-720"/>
              </w:tabs>
              <w:spacing w:after="54" w:line="240" w:lineRule="auto"/>
              <w:rPr/>
            </w:pPr>
            <w:r w:rsidDel="00000000" w:rsidR="00000000" w:rsidRPr="00000000">
              <w:rPr>
                <w:rtl w:val="0"/>
              </w:rPr>
            </w:r>
          </w:p>
        </w:tc>
        <w:tc>
          <w:tcPr>
            <w:tcBorders>
              <w:top w:color="000000" w:space="0" w:sz="7" w:val="single"/>
              <w:left w:color="000000" w:space="0" w:sz="7" w:val="single"/>
              <w:right w:color="000000" w:space="0" w:sz="7" w:val="single"/>
            </w:tcBorders>
          </w:tcPr>
          <w:p w:rsidR="00000000" w:rsidDel="00000000" w:rsidP="00000000" w:rsidRDefault="00000000" w:rsidRPr="00000000" w14:paraId="0000009A">
            <w:pPr>
              <w:pageBreakBefore w:val="0"/>
              <w:widowControl w:val="0"/>
              <w:tabs>
                <w:tab w:val="left" w:pos="-720"/>
              </w:tabs>
              <w:spacing w:after="54" w:before="90" w:line="240" w:lineRule="auto"/>
              <w:rPr/>
            </w:pPr>
            <w:r w:rsidDel="00000000" w:rsidR="00000000" w:rsidRPr="00000000">
              <w:rPr>
                <w:rtl w:val="0"/>
              </w:rPr>
            </w:r>
          </w:p>
        </w:tc>
      </w:tr>
      <w:tr>
        <w:trPr>
          <w:cantSplit w:val="0"/>
          <w:tblHeader w:val="0"/>
        </w:trPr>
        <w:tc>
          <w:tcPr>
            <w:tcBorders>
              <w:top w:color="000000" w:space="0" w:sz="7" w:val="single"/>
              <w:left w:color="000000" w:space="0" w:sz="7" w:val="single"/>
              <w:bottom w:color="000000" w:space="0" w:sz="7" w:val="single"/>
            </w:tcBorders>
          </w:tcPr>
          <w:p w:rsidR="00000000" w:rsidDel="00000000" w:rsidP="00000000" w:rsidRDefault="00000000" w:rsidRPr="00000000" w14:paraId="0000009B">
            <w:pPr>
              <w:pageBreakBefore w:val="0"/>
              <w:widowControl w:val="0"/>
              <w:tabs>
                <w:tab w:val="left" w:pos="-720"/>
              </w:tabs>
              <w:spacing w:after="144" w:before="90" w:line="240" w:lineRule="auto"/>
              <w:rPr>
                <w:sz w:val="20"/>
                <w:szCs w:val="20"/>
              </w:rPr>
            </w:pPr>
            <w:r w:rsidDel="00000000" w:rsidR="00000000" w:rsidRPr="00000000">
              <w:rPr>
                <w:b w:val="1"/>
                <w:sz w:val="20"/>
                <w:szCs w:val="20"/>
                <w:rtl w:val="0"/>
              </w:rPr>
              <w:t xml:space="preserve">SPECIAL CIRCUMSTANCES (if any)</w:t>
            </w:r>
            <w:r w:rsidDel="00000000" w:rsidR="00000000" w:rsidRPr="00000000">
              <w:rPr>
                <w:rtl w:val="0"/>
              </w:rPr>
            </w:r>
          </w:p>
          <w:p w:rsidR="00000000" w:rsidDel="00000000" w:rsidP="00000000" w:rsidRDefault="00000000" w:rsidRPr="00000000" w14:paraId="0000009C">
            <w:pPr>
              <w:pageBreakBefore w:val="0"/>
              <w:widowControl w:val="0"/>
              <w:tabs>
                <w:tab w:val="left" w:pos="0"/>
                <w:tab w:val="right" w:pos="9360"/>
              </w:tabs>
              <w:spacing w:after="54" w:line="240" w:lineRule="auto"/>
              <w:rPr>
                <w:sz w:val="20"/>
                <w:szCs w:val="20"/>
              </w:rPr>
            </w:pPr>
            <w:r w:rsidDel="00000000" w:rsidR="00000000" w:rsidRPr="00000000">
              <w:rPr>
                <w:rtl w:val="0"/>
              </w:rPr>
            </w:r>
          </w:p>
        </w:tc>
        <w:tc>
          <w:tcPr>
            <w:tcBorders>
              <w:top w:color="000000" w:space="0" w:sz="7" w:val="single"/>
              <w:left w:color="000000" w:space="0" w:sz="7" w:val="single"/>
              <w:bottom w:color="000000" w:space="0" w:sz="7" w:val="single"/>
            </w:tcBorders>
          </w:tcPr>
          <w:p w:rsidR="00000000" w:rsidDel="00000000" w:rsidP="00000000" w:rsidRDefault="00000000" w:rsidRPr="00000000" w14:paraId="0000009D">
            <w:pPr>
              <w:pageBreakBefore w:val="0"/>
              <w:widowControl w:val="0"/>
              <w:tabs>
                <w:tab w:val="left" w:pos="0"/>
              </w:tabs>
              <w:spacing w:after="90" w:before="90" w:line="240" w:lineRule="auto"/>
              <w:rPr/>
            </w:pPr>
            <w:r w:rsidDel="00000000" w:rsidR="00000000" w:rsidRPr="00000000">
              <w:rPr>
                <w:rtl w:val="0"/>
              </w:rPr>
              <w:t xml:space="preserve">Comfortable around dogs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E">
            <w:pPr>
              <w:pageBreakBefore w:val="0"/>
              <w:widowControl w:val="0"/>
              <w:tabs>
                <w:tab w:val="left" w:pos="0"/>
              </w:tabs>
              <w:spacing w:after="54" w:before="90" w:line="240" w:lineRule="auto"/>
              <w:rPr/>
            </w:pPr>
            <w:r w:rsidDel="00000000" w:rsidR="00000000" w:rsidRPr="00000000">
              <w:rPr>
                <w:rtl w:val="0"/>
              </w:rPr>
            </w:r>
          </w:p>
        </w:tc>
      </w:tr>
    </w:tbl>
    <w:p w:rsidR="00000000" w:rsidDel="00000000" w:rsidP="00000000" w:rsidRDefault="00000000" w:rsidRPr="00000000" w14:paraId="0000009F">
      <w:pPr>
        <w:pStyle w:val="Heading5"/>
        <w:keepLines w:val="0"/>
        <w:pageBreakBefore w:val="0"/>
        <w:widowControl w:val="0"/>
        <w:spacing w:after="0" w:before="0" w:line="240" w:lineRule="auto"/>
        <w:rPr>
          <w:color w:val="222222"/>
          <w:highlight w:val="white"/>
        </w:rPr>
      </w:pPr>
      <w:bookmarkStart w:colFirst="0" w:colLast="0" w:name="_kotg51w8y745" w:id="0"/>
      <w:bookmarkEnd w:id="0"/>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color w:val="222222"/>
          <w:highlight w:val="white"/>
        </w:rPr>
      </w:pPr>
      <w:r w:rsidDel="00000000" w:rsidR="00000000" w:rsidRPr="00000000">
        <w:rPr>
          <w:rtl w:val="0"/>
        </w:rPr>
      </w:r>
    </w:p>
    <w:sectPr>
      <w:headerReference r:id="rId8"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pageBreakBefore w:val="0"/>
      <w:rPr/>
    </w:pPr>
    <w:r w:rsidDel="00000000" w:rsidR="00000000" w:rsidRPr="00000000">
      <w:rPr>
        <w:rtl w:val="0"/>
      </w:rPr>
      <w:t xml:space="preserve">RP11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tblPr>
      <w:tblStyleRowBandSize w:val="1"/>
      <w:tblStyleColBandSize w:val="1"/>
      <w:tblCellMar>
        <w:top w:w="0.0" w:type="dxa"/>
        <w:left w:w="120.0" w:type="dxa"/>
        <w:bottom w:w="0.0" w:type="dxa"/>
        <w:right w:w="12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