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240" w:before="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Role Profile</w:t>
      </w:r>
    </w:p>
    <w:tbl>
      <w:tblPr>
        <w:tblStyle w:val="Table1"/>
        <w:tblW w:w="14840.0" w:type="dxa"/>
        <w:jc w:val="left"/>
        <w:tblInd w:w="0.0" w:type="dxa"/>
        <w:tblBorders>
          <w:top w:color="000080" w:space="0" w:sz="4" w:val="single"/>
          <w:left w:color="000080" w:space="0" w:sz="4" w:val="single"/>
          <w:bottom w:color="000080" w:space="0" w:sz="4" w:val="single"/>
          <w:right w:color="000080" w:space="0" w:sz="4" w:val="single"/>
          <w:insideH w:color="000080" w:space="0" w:sz="4" w:val="single"/>
          <w:insideV w:color="000080" w:space="0" w:sz="4" w:val="single"/>
        </w:tblBorders>
        <w:tblLayout w:type="fixed"/>
        <w:tblLook w:val="0000"/>
      </w:tblPr>
      <w:tblGrid>
        <w:gridCol w:w="2514"/>
        <w:gridCol w:w="1008"/>
        <w:gridCol w:w="17"/>
        <w:gridCol w:w="3544"/>
        <w:gridCol w:w="2126"/>
        <w:gridCol w:w="236"/>
        <w:gridCol w:w="5395"/>
        <w:tblGridChange w:id="0">
          <w:tblGrid>
            <w:gridCol w:w="2514"/>
            <w:gridCol w:w="1008"/>
            <w:gridCol w:w="17"/>
            <w:gridCol w:w="3544"/>
            <w:gridCol w:w="2126"/>
            <w:gridCol w:w="236"/>
            <w:gridCol w:w="5395"/>
          </w:tblGrid>
        </w:tblGridChange>
      </w:tblGrid>
      <w:tr>
        <w:trPr>
          <w:cantSplit w:val="0"/>
          <w:trHeight w:val="200"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2">
            <w:pPr>
              <w:pageBreakBefore w:val="0"/>
              <w:tabs>
                <w:tab w:val="left" w:pos="1620"/>
              </w:tabs>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Role</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pageBreakBefore w:val="0"/>
              <w:spacing w:after="144"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Role Title:</w:t>
            </w:r>
          </w:p>
          <w:p w:rsidR="00000000" w:rsidDel="00000000" w:rsidP="00000000" w:rsidRDefault="00000000" w:rsidRPr="00000000" w14:paraId="0000000A">
            <w:pPr>
              <w:pageBreakBefore w:val="0"/>
              <w:spacing w:after="144" w:before="60" w:lineRule="auto"/>
              <w:rPr>
                <w:rFonts w:ascii="Arial" w:cs="Arial" w:eastAsia="Arial" w:hAnsi="Arial"/>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Senior Integrated Campaigns Manager</w:t>
            </w:r>
            <w:r w:rsidDel="00000000" w:rsidR="00000000" w:rsidRPr="00000000">
              <w:rPr>
                <w:rtl w:val="0"/>
              </w:rPr>
            </w:r>
          </w:p>
        </w:tc>
        <w:tc>
          <w:tcPr>
            <w:tcBorders>
              <w:top w:color="000000" w:space="0" w:sz="0" w:val="nil"/>
              <w:left w:color="000000" w:space="0" w:sz="4" w:val="single"/>
              <w:right w:color="000000" w:space="0" w:sz="0" w:val="nil"/>
            </w:tcBorders>
          </w:tcPr>
          <w:p w:rsidR="00000000" w:rsidDel="00000000" w:rsidP="00000000" w:rsidRDefault="00000000" w:rsidRPr="00000000" w14:paraId="0000000E">
            <w:pPr>
              <w:pageBreakBefore w:val="0"/>
              <w:spacing w:after="144"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Reporting to (job): </w:t>
            </w:r>
          </w:p>
        </w:tc>
        <w:tc>
          <w:tcPr>
            <w:tcBorders>
              <w:top w:color="000000" w:space="0" w:sz="0" w:val="nil"/>
              <w:left w:color="000000" w:space="0" w:sz="4" w:val="single"/>
              <w:right w:color="000000" w:space="0" w:sz="0" w:val="nil"/>
            </w:tcBorders>
          </w:tcPr>
          <w:p w:rsidR="00000000" w:rsidDel="00000000" w:rsidP="00000000" w:rsidRDefault="00000000" w:rsidRPr="00000000" w14:paraId="0000000F">
            <w:pPr>
              <w:pageBreakBefore w:val="0"/>
              <w:spacing w:after="144" w:before="6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0">
            <w:pPr>
              <w:pStyle w:val="Title"/>
              <w:pageBreakBefore w:val="0"/>
              <w:spacing w:after="144" w:before="60" w:lineRule="auto"/>
              <w:jc w:val="left"/>
              <w:rPr>
                <w:rFonts w:ascii="Arial" w:cs="Arial" w:eastAsia="Arial" w:hAnsi="Arial"/>
                <w:b w:val="0"/>
              </w:rPr>
            </w:pPr>
            <w:r w:rsidDel="00000000" w:rsidR="00000000" w:rsidRPr="00000000">
              <w:rPr>
                <w:rFonts w:ascii="Arial" w:cs="Arial" w:eastAsia="Arial" w:hAnsi="Arial"/>
                <w:b w:val="0"/>
                <w:rtl w:val="0"/>
              </w:rPr>
              <w:t xml:space="preserve">Strategic Planner </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pageBreakBefore w:val="0"/>
              <w:spacing w:after="144"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Legacy job titles covered by this role profile: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pStyle w:val="Title"/>
              <w:pageBreakBefore w:val="0"/>
              <w:spacing w:after="144" w:before="60" w:lineRule="auto"/>
              <w:jc w:val="left"/>
              <w:rPr>
                <w:rFonts w:ascii="Arial" w:cs="Arial" w:eastAsia="Arial" w:hAnsi="Arial"/>
                <w:b w:val="0"/>
              </w:rPr>
            </w:pPr>
            <w:r w:rsidDel="00000000" w:rsidR="00000000" w:rsidRPr="00000000">
              <w:rPr>
                <w:rFonts w:ascii="Arial" w:cs="Arial" w:eastAsia="Arial" w:hAnsi="Arial"/>
                <w:b w:val="0"/>
                <w:rtl w:val="0"/>
              </w:rPr>
              <w:t xml:space="preserve">Senior Project Manager - Integrated Marketing Campaigns </w:t>
            </w:r>
          </w:p>
        </w:tc>
        <w:tc>
          <w:tcPr>
            <w:tcBorders>
              <w:left w:color="000000" w:space="0" w:sz="4" w:val="single"/>
              <w:bottom w:color="000000" w:space="0" w:sz="4" w:val="single"/>
              <w:right w:color="000000" w:space="0" w:sz="0" w:val="nil"/>
            </w:tcBorders>
          </w:tcPr>
          <w:p w:rsidR="00000000" w:rsidDel="00000000" w:rsidP="00000000" w:rsidRDefault="00000000" w:rsidRPr="00000000" w14:paraId="00000015">
            <w:pPr>
              <w:pageBreakBefore w:val="0"/>
              <w:spacing w:after="144"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Jobs that typically report into this role:</w:t>
            </w:r>
          </w:p>
        </w:tc>
        <w:tc>
          <w:tcPr>
            <w:tcBorders>
              <w:left w:color="000000" w:space="0" w:sz="4" w:val="single"/>
              <w:bottom w:color="000000" w:space="0" w:sz="4" w:val="single"/>
              <w:right w:color="000000" w:space="0" w:sz="0" w:val="nil"/>
            </w:tcBorders>
          </w:tcPr>
          <w:p w:rsidR="00000000" w:rsidDel="00000000" w:rsidP="00000000" w:rsidRDefault="00000000" w:rsidRPr="00000000" w14:paraId="00000016">
            <w:pPr>
              <w:pageBreakBefore w:val="0"/>
              <w:spacing w:after="144" w:before="6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7">
            <w:pPr>
              <w:pStyle w:val="Title"/>
              <w:pageBreakBefore w:val="0"/>
              <w:spacing w:after="144" w:before="60" w:lineRule="auto"/>
              <w:ind w:left="-141.7322834645671" w:firstLine="0"/>
              <w:jc w:val="left"/>
              <w:rPr>
                <w:rFonts w:ascii="Arial" w:cs="Arial" w:eastAsia="Arial" w:hAnsi="Arial"/>
                <w:b w:val="0"/>
              </w:rPr>
            </w:pPr>
            <w:r w:rsidDel="00000000" w:rsidR="00000000" w:rsidRPr="00000000">
              <w:rPr>
                <w:rFonts w:ascii="Arial" w:cs="Arial" w:eastAsia="Arial" w:hAnsi="Arial"/>
                <w:b w:val="0"/>
                <w:rtl w:val="0"/>
              </w:rPr>
              <w:t xml:space="preserve">None</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pageBreakBefore w:val="0"/>
              <w:spacing w:after="144"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Function / Org Unit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Strategic Support - Customer Engagement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ageBreakBefore w:val="0"/>
              <w:spacing w:after="144"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Job Number:</w:t>
            </w:r>
            <w:r w:rsidDel="00000000" w:rsidR="00000000" w:rsidRPr="00000000">
              <w:rPr>
                <w:rFonts w:ascii="Arial" w:cs="Arial" w:eastAsia="Arial" w:hAnsi="Arial"/>
                <w:i w:val="1"/>
                <w:sz w:val="22"/>
                <w:szCs w:val="22"/>
                <w:rtl w:val="0"/>
              </w:rPr>
              <w:t xml:space="preserve">(to be assigned by Reward)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Style w:val="Title"/>
              <w:pageBreakBefore w:val="0"/>
              <w:spacing w:after="144" w:before="60" w:lineRule="auto"/>
              <w:jc w:val="left"/>
              <w:rPr>
                <w:rFonts w:ascii="Arial" w:cs="Arial" w:eastAsia="Arial" w:hAnsi="Arial"/>
                <w:b w:val="0"/>
              </w:rPr>
            </w:pPr>
            <w:r w:rsidDel="00000000" w:rsidR="00000000" w:rsidRPr="00000000">
              <w:rPr>
                <w:rFonts w:ascii="Arial" w:cs="Arial" w:eastAsia="Arial" w:hAnsi="Arial"/>
                <w:b w:val="0"/>
                <w:rtl w:val="0"/>
              </w:rPr>
              <w:t xml:space="preserve">RPMIG6</w:t>
            </w:r>
          </w:p>
        </w:tc>
      </w:tr>
      <w:tr>
        <w:trPr>
          <w:cantSplit w:val="0"/>
          <w:trHeight w:val="6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pageBreakBefore w:val="0"/>
              <w:spacing w:after="144"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Base and travel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Hybrid - Office and Home </w:t>
            </w:r>
          </w:p>
          <w:p w:rsidR="00000000" w:rsidDel="00000000" w:rsidP="00000000" w:rsidRDefault="00000000" w:rsidRPr="00000000" w14:paraId="00000021">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role will involve occasional travel and overnight stays</w:t>
            </w:r>
          </w:p>
          <w:p w:rsidR="00000000" w:rsidDel="00000000" w:rsidP="00000000" w:rsidRDefault="00000000" w:rsidRPr="00000000" w14:paraId="00000022">
            <w:pPr>
              <w:pageBreakBefore w:val="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ageBreakBefore w:val="0"/>
              <w:spacing w:after="144"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Band </w:t>
            </w:r>
            <w:r w:rsidDel="00000000" w:rsidR="00000000" w:rsidRPr="00000000">
              <w:rPr>
                <w:rFonts w:ascii="Arial" w:cs="Arial" w:eastAsia="Arial" w:hAnsi="Arial"/>
                <w:i w:val="1"/>
                <w:sz w:val="22"/>
                <w:szCs w:val="22"/>
                <w:rtl w:val="0"/>
              </w:rPr>
              <w:t xml:space="preserve">(to be assigned by Reward)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Style w:val="Title"/>
              <w:pageBreakBefore w:val="0"/>
              <w:spacing w:after="144" w:before="60" w:lineRule="auto"/>
              <w:jc w:val="left"/>
              <w:rPr>
                <w:rFonts w:ascii="Arial" w:cs="Arial" w:eastAsia="Arial" w:hAnsi="Arial"/>
                <w:b w:val="0"/>
              </w:rPr>
            </w:pPr>
            <w:r w:rsidDel="00000000" w:rsidR="00000000" w:rsidRPr="00000000">
              <w:rPr>
                <w:rFonts w:ascii="Arial" w:cs="Arial" w:eastAsia="Arial" w:hAnsi="Arial"/>
                <w:b w:val="0"/>
                <w:rtl w:val="0"/>
              </w:rPr>
              <w:t xml:space="preserve">UC</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8">
            <w:pPr>
              <w:pageBreakBefore w:val="0"/>
              <w:spacing w:after="144" w:before="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pageBreakBefore w:val="0"/>
              <w:spacing w:after="144" w:before="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Role Dimensions</w:t>
            </w:r>
          </w:p>
        </w:tc>
        <w:tc>
          <w:tcPr>
            <w:gridSpan w:val="6"/>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A">
            <w:pPr>
              <w:pStyle w:val="Title"/>
              <w:pageBreakBefore w:val="0"/>
              <w:spacing w:after="144" w:before="60" w:lineRule="auto"/>
              <w:jc w:val="left"/>
              <w:rPr>
                <w:rFonts w:ascii="Arial" w:cs="Arial" w:eastAsia="Arial" w:hAnsi="Arial"/>
                <w:b w:val="0"/>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Number of direct reports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ageBreakBefore w:val="0"/>
              <w:spacing w:after="144"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Manager/Individual Contributor: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pStyle w:val="Title"/>
              <w:pageBreakBefore w:val="0"/>
              <w:spacing w:after="144" w:before="60" w:lineRule="auto"/>
              <w:jc w:val="left"/>
              <w:rPr>
                <w:rFonts w:ascii="Arial" w:cs="Arial" w:eastAsia="Arial" w:hAnsi="Arial"/>
                <w:b w:val="0"/>
              </w:rPr>
            </w:pPr>
            <w:r w:rsidDel="00000000" w:rsidR="00000000" w:rsidRPr="00000000">
              <w:rPr>
                <w:rFonts w:ascii="Arial" w:cs="Arial" w:eastAsia="Arial" w:hAnsi="Arial"/>
                <w:b w:val="0"/>
                <w:rtl w:val="0"/>
              </w:rPr>
              <w:t xml:space="preserve">Individual Contributor </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Number of dotted line reports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pageBreakBefore w:val="0"/>
              <w:spacing w:after="144"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Budget (Operating/Capital)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pStyle w:val="Title"/>
              <w:pageBreakBefore w:val="0"/>
              <w:spacing w:after="144" w:before="60" w:lineRule="auto"/>
              <w:jc w:val="left"/>
              <w:rPr>
                <w:rFonts w:ascii="Arial" w:cs="Arial" w:eastAsia="Arial" w:hAnsi="Arial"/>
                <w:b w:val="0"/>
              </w:rPr>
            </w:pPr>
            <w:r w:rsidDel="00000000" w:rsidR="00000000" w:rsidRPr="00000000">
              <w:rPr>
                <w:rFonts w:ascii="Arial" w:cs="Arial" w:eastAsia="Arial" w:hAnsi="Arial"/>
                <w:b w:val="0"/>
                <w:rtl w:val="0"/>
              </w:rPr>
              <w:t xml:space="preserve">Project Budgets (circa £1m+ per project)</w:t>
            </w: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Total No of Reporting Staff (include all direct and indirect reports)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pageBreakBefore w:val="0"/>
              <w:spacing w:after="144"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Decision Making Authority &amp; Responsibility for Resources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Making recommendations for alternative project solutions. This includes the project design, resourcing, supplier approaches, solution designs, etc.</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post holder takes input from many sources, combined with their own analysis of the business environment to provide project managers and senior managers with strong recommendations. Although a collaborative approach is taken, it is their judgement that drives the final recommendation.</w:t>
            </w:r>
          </w:p>
          <w:p w:rsidR="00000000" w:rsidDel="00000000" w:rsidP="00000000" w:rsidRDefault="00000000" w:rsidRPr="00000000" w14:paraId="0000004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tabs>
                <w:tab w:val="left" w:pos="0"/>
                <w:tab w:val="left" w:pos="851"/>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job holder manages and owns the  project budget - as projects are allocated.  It is through the projects that the Society delivers its strategy</w:t>
            </w:r>
          </w:p>
          <w:p w:rsidR="00000000" w:rsidDel="00000000" w:rsidP="00000000" w:rsidRDefault="00000000" w:rsidRPr="00000000" w14:paraId="00000048">
            <w:pPr>
              <w:tabs>
                <w:tab w:val="left" w:pos="0"/>
                <w:tab w:val="left" w:pos="851"/>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pageBreakBefore w:val="0"/>
              <w:rPr>
                <w:rFonts w:ascii="Arial" w:cs="Arial" w:eastAsia="Arial" w:hAnsi="Arial"/>
                <w:sz w:val="22"/>
                <w:szCs w:val="22"/>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Working Environment</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Style w:val="Title"/>
              <w:pageBreakBefore w:val="0"/>
              <w:spacing w:after="144" w:before="60" w:lineRule="auto"/>
              <w:jc w:val="left"/>
              <w:rPr>
                <w:rFonts w:ascii="Arial" w:cs="Arial" w:eastAsia="Arial" w:hAnsi="Arial"/>
                <w:b w:val="0"/>
              </w:rPr>
            </w:pPr>
            <w:r w:rsidDel="00000000" w:rsidR="00000000" w:rsidRPr="00000000">
              <w:rPr>
                <w:rFonts w:ascii="Arial" w:cs="Arial" w:eastAsia="Arial" w:hAnsi="Arial"/>
                <w:b w:val="0"/>
                <w:rtl w:val="0"/>
              </w:rPr>
              <w:t xml:space="preserve">DSE User </w:t>
            </w:r>
          </w:p>
        </w:tc>
      </w:tr>
      <w:tr>
        <w:trPr>
          <w:cantSplit w:val="0"/>
          <w:trHeight w:val="63"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2">
            <w:pPr>
              <w:pageBreakBefore w:val="0"/>
              <w:spacing w:after="144" w:before="60" w:lineRule="auto"/>
              <w:rPr>
                <w:rFonts w:ascii="Arial" w:cs="Arial" w:eastAsia="Arial" w:hAnsi="Arial"/>
                <w:sz w:val="22"/>
                <w:szCs w:val="22"/>
              </w:rPr>
            </w:pP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3">
            <w:pPr>
              <w:pStyle w:val="Title"/>
              <w:pageBreakBefore w:val="0"/>
              <w:spacing w:after="144" w:before="60" w:lineRule="auto"/>
              <w:jc w:val="left"/>
              <w:rPr>
                <w:rFonts w:ascii="Arial" w:cs="Arial" w:eastAsia="Arial" w:hAnsi="Arial"/>
                <w:b w:val="0"/>
              </w:rPr>
            </w:pPr>
            <w:r w:rsidDel="00000000" w:rsidR="00000000" w:rsidRPr="00000000">
              <w:rPr>
                <w:rtl w:val="0"/>
              </w:rPr>
            </w:r>
          </w:p>
        </w:tc>
      </w:tr>
      <w:tr>
        <w:trPr>
          <w:cantSplit w:val="0"/>
          <w:trHeight w:val="460" w:hRule="atLeast"/>
          <w:tblHeader w:val="0"/>
        </w:trPr>
        <w:tc>
          <w:tcPr>
            <w:gridSpan w:val="3"/>
            <w:tcBorders>
              <w:top w:color="000000" w:space="0" w:sz="0" w:val="nil"/>
              <w:left w:color="000000" w:space="0" w:sz="4" w:val="single"/>
              <w:bottom w:color="000000" w:space="0" w:sz="4" w:val="single"/>
            </w:tcBorders>
          </w:tcPr>
          <w:p w:rsidR="00000000" w:rsidDel="00000000" w:rsidP="00000000" w:rsidRDefault="00000000" w:rsidRPr="00000000" w14:paraId="0000005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Role Purpose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A">
            <w:pPr>
              <w:pageBreakBefore w:val="0"/>
              <w:rPr>
                <w:rFonts w:ascii="Arial" w:cs="Arial" w:eastAsia="Arial" w:hAnsi="Arial"/>
                <w:sz w:val="22"/>
                <w:szCs w:val="22"/>
              </w:rPr>
            </w:pPr>
            <w:r w:rsidDel="00000000" w:rsidR="00000000" w:rsidRPr="00000000">
              <w:rPr>
                <w:rtl w:val="0"/>
              </w:rPr>
            </w:r>
          </w:p>
        </w:tc>
        <w:tc>
          <w:tcPr>
            <w:gridSpan w:val="4"/>
            <w:tcBorders>
              <w:top w:color="000000" w:space="0" w:sz="0" w:val="nil"/>
              <w:bottom w:color="000000" w:space="0" w:sz="4" w:val="single"/>
              <w:right w:color="000000" w:space="0" w:sz="4" w:val="single"/>
            </w:tcBorders>
          </w:tcPr>
          <w:p w:rsidR="00000000" w:rsidDel="00000000" w:rsidP="00000000" w:rsidRDefault="00000000" w:rsidRPr="00000000" w14:paraId="0000005D">
            <w:pPr>
              <w:keepNext w:val="1"/>
              <w:keepLines w:val="1"/>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This role will play a critical role in the delivery of our integrated marketing campaigns, working across all of the organisation to ensure all engagement opportunities are maximised as well as acquiring new supporters as well as retaining existing ones. </w:t>
            </w:r>
          </w:p>
          <w:p w:rsidR="00000000" w:rsidDel="00000000" w:rsidP="00000000" w:rsidRDefault="00000000" w:rsidRPr="00000000" w14:paraId="0000005E">
            <w:pPr>
              <w:keepNext w:val="1"/>
              <w:keepLines w:val="1"/>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keepNext w:val="1"/>
              <w:keepLines w:val="1"/>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Being the campaign lead, you will act as the conduit between the business and delivery teams as well as key external partners.</w:t>
            </w:r>
            <w:r w:rsidDel="00000000" w:rsidR="00000000" w:rsidRPr="00000000">
              <w:rPr>
                <w:rtl w:val="0"/>
              </w:rPr>
            </w:r>
          </w:p>
          <w:p w:rsidR="00000000" w:rsidDel="00000000" w:rsidP="00000000" w:rsidRDefault="00000000" w:rsidRPr="00000000" w14:paraId="00000060">
            <w:pPr>
              <w:keepNext w:val="1"/>
              <w:keepLines w:val="1"/>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role also coordinates emergency communications responses, such as responding to the media or changes in our external environment</w:t>
            </w:r>
          </w:p>
          <w:p w:rsidR="00000000" w:rsidDel="00000000" w:rsidP="00000000" w:rsidRDefault="00000000" w:rsidRPr="00000000" w14:paraId="00000062">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widowControl w:val="0"/>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The Senior Project Manager plays a key role within the project delivery processes at the RSPCA.  As a SPM, you will deliver some of the projects in a large transformation programme, successfully delivering the benefits and outputs of those projects to deliver business change across the organisation. </w:t>
              <w:br w:type="textWrapping"/>
              <w:br w:type="textWrapping"/>
              <w:t xml:space="preserve">The role manages and creates proactive, enthusiastic and delivery oriented project teams within a matrix reporting structure. It builds and sustains key stakeholder relationships, takes ownership of project delivery and assesses business satisfaction with delivered results.</w:t>
              <w:br w:type="textWrapping"/>
              <w:br w:type="textWrapping"/>
              <w:t xml:space="preserve">The role controls and reports on project deliverables, progress against milestones, budget, resources, risks &amp; issues in accordance with the project governance framework already in place and seeks to continuously work towards delivery excellence.</w:t>
              <w:br w:type="textWrapping"/>
            </w:r>
            <w:r w:rsidDel="00000000" w:rsidR="00000000" w:rsidRPr="00000000">
              <w:rPr>
                <w:rtl w:val="0"/>
              </w:rPr>
            </w:r>
          </w:p>
          <w:p w:rsidR="00000000" w:rsidDel="00000000" w:rsidP="00000000" w:rsidRDefault="00000000" w:rsidRPr="00000000" w14:paraId="0000006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pageBreakBefore w:val="0"/>
              <w:rPr>
                <w:rFonts w:ascii="Arial" w:cs="Arial" w:eastAsia="Arial" w:hAnsi="Arial"/>
                <w:sz w:val="22"/>
                <w:szCs w:val="22"/>
              </w:rPr>
            </w:pPr>
            <w:r w:rsidDel="00000000" w:rsidR="00000000" w:rsidRPr="00000000">
              <w:rPr>
                <w:rtl w:val="0"/>
              </w:rPr>
            </w:r>
          </w:p>
        </w:tc>
      </w:tr>
      <w:tr>
        <w:trPr>
          <w:cantSplit w:val="0"/>
          <w:trHeight w:val="680"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6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Principal Accountabilities</w:t>
            </w:r>
            <w:r w:rsidDel="00000000" w:rsidR="00000000" w:rsidRPr="00000000">
              <w:rPr>
                <w:rtl w:val="0"/>
              </w:rPr>
            </w:r>
          </w:p>
          <w:p w:rsidR="00000000" w:rsidDel="00000000" w:rsidP="00000000" w:rsidRDefault="00000000" w:rsidRPr="00000000" w14:paraId="0000006A">
            <w:pPr>
              <w:pageBreakBefore w:val="0"/>
              <w:rPr>
                <w:rFonts w:ascii="Arial" w:cs="Arial" w:eastAsia="Arial" w:hAnsi="Arial"/>
                <w:sz w:val="22"/>
                <w:szCs w:val="22"/>
              </w:rPr>
            </w:pPr>
            <w:r w:rsidDel="00000000" w:rsidR="00000000" w:rsidRPr="00000000">
              <w:rPr>
                <w:rtl w:val="0"/>
              </w:rPr>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6D">
            <w:pPr>
              <w:rPr>
                <w:rFonts w:ascii="Arial" w:cs="Arial" w:eastAsia="Arial" w:hAnsi="Arial"/>
                <w:sz w:val="22"/>
                <w:szCs w:val="22"/>
                <w:highlight w:val="white"/>
                <w:u w:val="single"/>
              </w:rPr>
            </w:pPr>
            <w:r w:rsidDel="00000000" w:rsidR="00000000" w:rsidRPr="00000000">
              <w:rPr>
                <w:rFonts w:ascii="Arial" w:cs="Arial" w:eastAsia="Arial" w:hAnsi="Arial"/>
                <w:sz w:val="22"/>
                <w:szCs w:val="22"/>
                <w:highlight w:val="white"/>
                <w:u w:val="single"/>
                <w:rtl w:val="0"/>
              </w:rPr>
              <w:t xml:space="preserve">Project delivery</w:t>
            </w:r>
          </w:p>
          <w:p w:rsidR="00000000" w:rsidDel="00000000" w:rsidP="00000000" w:rsidRDefault="00000000" w:rsidRPr="00000000" w14:paraId="0000006E">
            <w:pPr>
              <w:numPr>
                <w:ilvl w:val="0"/>
                <w:numId w:val="3"/>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Lead the management of projects working within a Waterfall / Prince / Agile methodology to deliver agreed benefits.</w:t>
            </w:r>
          </w:p>
          <w:p w:rsidR="00000000" w:rsidDel="00000000" w:rsidP="00000000" w:rsidRDefault="00000000" w:rsidRPr="00000000" w14:paraId="0000006F">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Responsible for project delivery, where the programme requires, of multi-threaded, large scale deliveries. Ensuring the project is delivered, within the defined governance process, with control and to the expectations of key stakeholders.</w:t>
            </w:r>
          </w:p>
          <w:p w:rsidR="00000000" w:rsidDel="00000000" w:rsidP="00000000" w:rsidRDefault="00000000" w:rsidRPr="00000000" w14:paraId="00000070">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Monitor and report on progress through all stages of delivery, from definition to transition to live operations.</w:t>
            </w:r>
          </w:p>
          <w:p w:rsidR="00000000" w:rsidDel="00000000" w:rsidP="00000000" w:rsidRDefault="00000000" w:rsidRPr="00000000" w14:paraId="00000071">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Ensure project documentation aligns to standards set out by the Head of SDU </w:t>
            </w:r>
          </w:p>
          <w:p w:rsidR="00000000" w:rsidDel="00000000" w:rsidP="00000000" w:rsidRDefault="00000000" w:rsidRPr="00000000" w14:paraId="00000072">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Create and maintain a well-structured, professional project environment for your project teams where each member fully understands their role and responsibilities within the project and is encouraged to deliver great results. (Project teams will draw </w:t>
            </w:r>
            <w:r w:rsidDel="00000000" w:rsidR="00000000" w:rsidRPr="00000000">
              <w:rPr>
                <w:rFonts w:ascii="Arial" w:cs="Arial" w:eastAsia="Arial" w:hAnsi="Arial"/>
                <w:sz w:val="22"/>
                <w:szCs w:val="22"/>
                <w:highlight w:val="white"/>
                <w:rtl w:val="0"/>
              </w:rPr>
              <w:t xml:space="preserve">upon a</w:t>
            </w:r>
            <w:r w:rsidDel="00000000" w:rsidR="00000000" w:rsidRPr="00000000">
              <w:rPr>
                <w:rFonts w:ascii="Arial" w:cs="Arial" w:eastAsia="Arial" w:hAnsi="Arial"/>
                <w:sz w:val="22"/>
                <w:szCs w:val="22"/>
                <w:highlight w:val="white"/>
                <w:rtl w:val="0"/>
              </w:rPr>
              <w:t xml:space="preserve"> cross section of specialist staff from across the organisation,from Directors downward.  Project teams can be between 5 and 20+ members).</w:t>
            </w:r>
          </w:p>
          <w:p w:rsidR="00000000" w:rsidDel="00000000" w:rsidP="00000000" w:rsidRDefault="00000000" w:rsidRPr="00000000" w14:paraId="00000073">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Manage the successful delivery of projects on time, to budget and of the right quality using in line with the standard project management methodology.</w:t>
            </w:r>
          </w:p>
          <w:p w:rsidR="00000000" w:rsidDel="00000000" w:rsidP="00000000" w:rsidRDefault="00000000" w:rsidRPr="00000000" w14:paraId="00000074">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highlight w:val="white"/>
                <w:u w:val="single"/>
              </w:rPr>
            </w:pPr>
            <w:r w:rsidDel="00000000" w:rsidR="00000000" w:rsidRPr="00000000">
              <w:rPr>
                <w:rFonts w:ascii="Arial" w:cs="Arial" w:eastAsia="Arial" w:hAnsi="Arial"/>
                <w:sz w:val="22"/>
                <w:szCs w:val="22"/>
                <w:highlight w:val="white"/>
                <w:u w:val="single"/>
                <w:rtl w:val="0"/>
              </w:rPr>
              <w:t xml:space="preserve">Communication</w:t>
            </w:r>
          </w:p>
          <w:p w:rsidR="00000000" w:rsidDel="00000000" w:rsidP="00000000" w:rsidRDefault="00000000" w:rsidRPr="00000000" w14:paraId="00000076">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Manage expectations of key stakeholders throughout the life cycle of projects.</w:t>
            </w:r>
          </w:p>
          <w:p w:rsidR="00000000" w:rsidDel="00000000" w:rsidP="00000000" w:rsidRDefault="00000000" w:rsidRPr="00000000" w14:paraId="00000077">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Provide senior management with fully impacted solution options to complex project issues in order to drive timely decision-making.</w:t>
            </w:r>
          </w:p>
          <w:p w:rsidR="00000000" w:rsidDel="00000000" w:rsidP="00000000" w:rsidRDefault="00000000" w:rsidRPr="00000000" w14:paraId="00000078">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highlight w:val="white"/>
                <w:u w:val="single"/>
              </w:rPr>
            </w:pPr>
            <w:r w:rsidDel="00000000" w:rsidR="00000000" w:rsidRPr="00000000">
              <w:rPr>
                <w:rFonts w:ascii="Arial" w:cs="Arial" w:eastAsia="Arial" w:hAnsi="Arial"/>
                <w:sz w:val="22"/>
                <w:szCs w:val="22"/>
                <w:highlight w:val="white"/>
                <w:u w:val="single"/>
                <w:rtl w:val="0"/>
              </w:rPr>
              <w:t xml:space="preserve">Control</w:t>
            </w:r>
          </w:p>
          <w:p w:rsidR="00000000" w:rsidDel="00000000" w:rsidP="00000000" w:rsidRDefault="00000000" w:rsidRPr="00000000" w14:paraId="0000007A">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Be a role model to help ensure appropriate functional governance is followed and instil strong disciplines within matrix teams.</w:t>
            </w:r>
          </w:p>
          <w:p w:rsidR="00000000" w:rsidDel="00000000" w:rsidP="00000000" w:rsidRDefault="00000000" w:rsidRPr="00000000" w14:paraId="0000007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Proactively identify and manage project risks; and monitor and drive the resolution of issues</w:t>
            </w:r>
          </w:p>
          <w:p w:rsidR="00000000" w:rsidDel="00000000" w:rsidP="00000000" w:rsidRDefault="00000000" w:rsidRPr="00000000" w14:paraId="0000007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Manage cross project dependencies to mitigate risk to the Society.</w:t>
            </w:r>
          </w:p>
          <w:p w:rsidR="00000000" w:rsidDel="00000000" w:rsidP="00000000" w:rsidRDefault="00000000" w:rsidRPr="00000000" w14:paraId="0000007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Maintain control of the Project scope through an effective change control process, consulting with key stakeholders as necessary.</w:t>
            </w:r>
          </w:p>
          <w:p w:rsidR="00000000" w:rsidDel="00000000" w:rsidP="00000000" w:rsidRDefault="00000000" w:rsidRPr="00000000" w14:paraId="0000007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Effectively manage and control individual or multiple project budgets and expenditure forecasts, taking accountability for resources allocated and provide regular updates.</w:t>
            </w:r>
          </w:p>
          <w:p w:rsidR="00000000" w:rsidDel="00000000" w:rsidP="00000000" w:rsidRDefault="00000000" w:rsidRPr="00000000" w14:paraId="0000007F">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highlight w:val="white"/>
                <w:u w:val="single"/>
              </w:rPr>
            </w:pPr>
            <w:r w:rsidDel="00000000" w:rsidR="00000000" w:rsidRPr="00000000">
              <w:rPr>
                <w:rFonts w:ascii="Arial" w:cs="Arial" w:eastAsia="Arial" w:hAnsi="Arial"/>
                <w:sz w:val="22"/>
                <w:szCs w:val="22"/>
                <w:highlight w:val="white"/>
                <w:u w:val="single"/>
                <w:rtl w:val="0"/>
              </w:rPr>
              <w:t xml:space="preserve">People Management</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Provide strong leadership to project resources, framework partners and consultants, defining work, ensuring deadlines are understood and adhered to and that project objectives are clearly articulated and understood.</w:t>
            </w:r>
          </w:p>
        </w:tc>
      </w:tr>
      <w:tr>
        <w:trPr>
          <w:cantSplit w:val="0"/>
          <w:trHeight w:val="680"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8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Interfaces </w:t>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88">
            <w:pPr>
              <w:pageBreakBefore w:val="0"/>
              <w:spacing w:before="0" w:line="276" w:lineRule="auto"/>
              <w:ind w:right="1120"/>
              <w:rPr>
                <w:rFonts w:ascii="Arial" w:cs="Arial" w:eastAsia="Arial" w:hAnsi="Arial"/>
                <w:sz w:val="20"/>
                <w:szCs w:val="20"/>
              </w:rPr>
            </w:pPr>
            <w:r w:rsidDel="00000000" w:rsidR="00000000" w:rsidRPr="00000000">
              <w:rPr>
                <w:rFonts w:ascii="Arial" w:cs="Arial" w:eastAsia="Arial" w:hAnsi="Arial"/>
                <w:sz w:val="22"/>
                <w:szCs w:val="22"/>
                <w:highlight w:val="white"/>
                <w:rtl w:val="0"/>
              </w:rPr>
              <w:t xml:space="preserve">Exerting influence through all levels of the organisation and stakeholder management - negotiating changes to proposed new projects, influencing the adoption of change across the organisation, including the selling of new concepts. This is not easy and requires a creative and flexible approach to influence senior staf</w:t>
            </w:r>
            <w:r w:rsidDel="00000000" w:rsidR="00000000" w:rsidRPr="00000000">
              <w:rPr>
                <w:rFonts w:ascii="Arial" w:cs="Arial" w:eastAsia="Arial" w:hAnsi="Arial"/>
                <w:sz w:val="20"/>
                <w:szCs w:val="20"/>
                <w:rtl w:val="0"/>
              </w:rPr>
              <w:t xml:space="preserve">f.   </w:t>
            </w:r>
            <w:r w:rsidDel="00000000" w:rsidR="00000000" w:rsidRPr="00000000">
              <w:rPr>
                <w:rFonts w:ascii="Arial" w:cs="Arial" w:eastAsia="Arial" w:hAnsi="Arial"/>
                <w:sz w:val="22"/>
                <w:szCs w:val="22"/>
                <w:highlight w:val="white"/>
                <w:rtl w:val="0"/>
              </w:rPr>
              <w:t xml:space="preserve">This role therefore involves negotiation across multiple parties.</w:t>
            </w:r>
            <w:r w:rsidDel="00000000" w:rsidR="00000000" w:rsidRPr="00000000">
              <w:rPr>
                <w:rtl w:val="0"/>
              </w:rPr>
            </w:r>
          </w:p>
          <w:p w:rsidR="00000000" w:rsidDel="00000000" w:rsidP="00000000" w:rsidRDefault="00000000" w:rsidRPr="00000000" w14:paraId="00000089">
            <w:pPr>
              <w:pageBreakBefore w:val="0"/>
              <w:spacing w:before="0" w:line="276" w:lineRule="auto"/>
              <w:ind w:right="1120"/>
              <w:rPr>
                <w:rFonts w:ascii="Arial" w:cs="Arial" w:eastAsia="Arial" w:hAnsi="Arial"/>
                <w:sz w:val="20"/>
                <w:szCs w:val="20"/>
              </w:rPr>
            </w:pPr>
            <w:r w:rsidDel="00000000" w:rsidR="00000000" w:rsidRPr="00000000">
              <w:rPr>
                <w:rtl w:val="0"/>
              </w:rPr>
            </w:r>
          </w:p>
        </w:tc>
      </w:tr>
      <w:tr>
        <w:trPr>
          <w:cantSplit w:val="0"/>
          <w:trHeight w:val="448"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pageBreakBefore w:val="0"/>
              <w:rPr>
                <w:rFonts w:ascii="Arial" w:cs="Arial" w:eastAsia="Arial" w:hAnsi="Arial"/>
                <w:b w:val="1"/>
                <w:sz w:val="22"/>
                <w:szCs w:val="22"/>
              </w:rPr>
            </w:pPr>
            <w:r w:rsidDel="00000000" w:rsidR="00000000" w:rsidRPr="00000000">
              <w:rPr>
                <w:rtl w:val="0"/>
              </w:rPr>
            </w:r>
          </w:p>
        </w:tc>
      </w:tr>
      <w:tr>
        <w:trPr>
          <w:cantSplit w:val="0"/>
          <w:trHeight w:val="240"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4">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Person</w:t>
            </w:r>
            <w:r w:rsidDel="00000000" w:rsidR="00000000" w:rsidRPr="00000000">
              <w:rPr>
                <w:rtl w:val="0"/>
              </w:rPr>
            </w:r>
          </w:p>
        </w:tc>
      </w:tr>
      <w:tr>
        <w:trPr>
          <w:cantSplit w:val="0"/>
          <w:trHeight w:val="460"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9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Personal Attributes and Key Competencies</w:t>
            </w:r>
          </w:p>
          <w:p w:rsidR="00000000" w:rsidDel="00000000" w:rsidP="00000000" w:rsidRDefault="00000000" w:rsidRPr="00000000" w14:paraId="0000009C">
            <w:pPr>
              <w:pageBreakBefore w:val="0"/>
              <w:rPr>
                <w:rFonts w:ascii="Arial" w:cs="Arial" w:eastAsia="Arial" w:hAnsi="Arial"/>
                <w:sz w:val="22"/>
                <w:szCs w:val="22"/>
              </w:rPr>
            </w:pPr>
            <w:r w:rsidDel="00000000" w:rsidR="00000000" w:rsidRPr="00000000">
              <w:rPr>
                <w:rtl w:val="0"/>
              </w:rPr>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9F">
            <w:pPr>
              <w:widowControl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Proven ability to lead multi-channel integrated campaigns</w:t>
            </w:r>
          </w:p>
          <w:p w:rsidR="00000000" w:rsidDel="00000000" w:rsidP="00000000" w:rsidRDefault="00000000" w:rsidRPr="00000000" w14:paraId="000000A1">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Proven</w:t>
            </w:r>
            <w:r w:rsidDel="00000000" w:rsidR="00000000" w:rsidRPr="00000000">
              <w:rPr>
                <w:rFonts w:ascii="Arial" w:cs="Arial" w:eastAsia="Arial" w:hAnsi="Arial"/>
                <w:sz w:val="22"/>
                <w:szCs w:val="22"/>
                <w:highlight w:val="white"/>
                <w:rtl w:val="0"/>
              </w:rPr>
              <w:t xml:space="preserve"> presentation skills</w:t>
            </w:r>
          </w:p>
          <w:p w:rsidR="00000000" w:rsidDel="00000000" w:rsidP="00000000" w:rsidRDefault="00000000" w:rsidRPr="00000000" w14:paraId="000000A2">
            <w:pPr>
              <w:numPr>
                <w:ilvl w:val="0"/>
                <w:numId w:val="7"/>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Good documentation skills</w:t>
            </w:r>
          </w:p>
          <w:p w:rsidR="00000000" w:rsidDel="00000000" w:rsidP="00000000" w:rsidRDefault="00000000" w:rsidRPr="00000000" w14:paraId="000000A3">
            <w:pPr>
              <w:numPr>
                <w:ilvl w:val="0"/>
                <w:numId w:val="7"/>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Proven problem solving capabilities with </w:t>
            </w:r>
            <w:r w:rsidDel="00000000" w:rsidR="00000000" w:rsidRPr="00000000">
              <w:rPr>
                <w:rFonts w:ascii="Arial" w:cs="Arial" w:eastAsia="Arial" w:hAnsi="Arial"/>
                <w:sz w:val="22"/>
                <w:szCs w:val="22"/>
                <w:rtl w:val="0"/>
              </w:rPr>
              <w:t xml:space="preserve">demonstrably positive and tenacious approach to problem solving</w:t>
            </w:r>
            <w:r w:rsidDel="00000000" w:rsidR="00000000" w:rsidRPr="00000000">
              <w:rPr>
                <w:rtl w:val="0"/>
              </w:rPr>
            </w:r>
          </w:p>
          <w:p w:rsidR="00000000" w:rsidDel="00000000" w:rsidP="00000000" w:rsidRDefault="00000000" w:rsidRPr="00000000" w14:paraId="000000A4">
            <w:pPr>
              <w:widowControl w:val="0"/>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Proven ability to communicate with resources at all le</w:t>
            </w:r>
            <w:r w:rsidDel="00000000" w:rsidR="00000000" w:rsidRPr="00000000">
              <w:rPr>
                <w:rFonts w:ascii="Arial" w:cs="Arial" w:eastAsia="Arial" w:hAnsi="Arial"/>
                <w:sz w:val="22"/>
                <w:szCs w:val="22"/>
                <w:rtl w:val="0"/>
              </w:rPr>
              <w:t xml:space="preserve">vels</w:t>
            </w:r>
          </w:p>
          <w:p w:rsidR="00000000" w:rsidDel="00000000" w:rsidP="00000000" w:rsidRDefault="00000000" w:rsidRPr="00000000" w14:paraId="000000A5">
            <w:pPr>
              <w:widowControl w:val="0"/>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build trust and respect in others and establish and maintain relationships</w:t>
            </w:r>
          </w:p>
          <w:p w:rsidR="00000000" w:rsidDel="00000000" w:rsidP="00000000" w:rsidRDefault="00000000" w:rsidRPr="00000000" w14:paraId="000000A6">
            <w:pPr>
              <w:widowControl w:val="0"/>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elicit comprehensive and accurate requirements </w:t>
            </w:r>
          </w:p>
          <w:p w:rsidR="00000000" w:rsidDel="00000000" w:rsidP="00000000" w:rsidRDefault="00000000" w:rsidRPr="00000000" w14:paraId="000000A7">
            <w:pPr>
              <w:numPr>
                <w:ilvl w:val="0"/>
                <w:numId w:val="7"/>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Ability to make sense of complex situations, rapidly prioritise issues and provide conscious outputs</w:t>
            </w:r>
          </w:p>
          <w:p w:rsidR="00000000" w:rsidDel="00000000" w:rsidP="00000000" w:rsidRDefault="00000000" w:rsidRPr="00000000" w14:paraId="000000A8">
            <w:pPr>
              <w:numPr>
                <w:ilvl w:val="0"/>
                <w:numId w:val="7"/>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An analytical yet pragmatic approach to problem solving</w:t>
            </w:r>
            <w:r w:rsidDel="00000000" w:rsidR="00000000" w:rsidRPr="00000000">
              <w:rPr>
                <w:rtl w:val="0"/>
              </w:rPr>
            </w:r>
          </w:p>
          <w:p w:rsidR="00000000" w:rsidDel="00000000" w:rsidP="00000000" w:rsidRDefault="00000000" w:rsidRPr="00000000" w14:paraId="000000A9">
            <w:pPr>
              <w:widowControl w:val="0"/>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quickly absorb and understand a new  concepts</w:t>
            </w:r>
          </w:p>
          <w:p w:rsidR="00000000" w:rsidDel="00000000" w:rsidP="00000000" w:rsidRDefault="00000000" w:rsidRPr="00000000" w14:paraId="000000AA">
            <w:pPr>
              <w:widowControl w:val="0"/>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think of creative solutions to business issues</w:t>
            </w:r>
          </w:p>
          <w:p w:rsidR="00000000" w:rsidDel="00000000" w:rsidP="00000000" w:rsidRDefault="00000000" w:rsidRPr="00000000" w14:paraId="000000AB">
            <w:pPr>
              <w:widowControl w:val="0"/>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Collaborative approach to project management</w:t>
            </w:r>
          </w:p>
          <w:p w:rsidR="00000000" w:rsidDel="00000000" w:rsidP="00000000" w:rsidRDefault="00000000" w:rsidRPr="00000000" w14:paraId="000000AC">
            <w:pPr>
              <w:widowControl w:val="0"/>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adapt quickly to a new environment / situation</w:t>
            </w:r>
          </w:p>
          <w:p w:rsidR="00000000" w:rsidDel="00000000" w:rsidP="00000000" w:rsidRDefault="00000000" w:rsidRPr="00000000" w14:paraId="000000AD">
            <w:pPr>
              <w:widowControl w:val="0"/>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2"/>
                <w:szCs w:val="22"/>
                <w:rtl w:val="0"/>
              </w:rPr>
              <w:t xml:space="preserve">Ability to quickly gain credibility with a new audience</w:t>
            </w:r>
          </w:p>
          <w:p w:rsidR="00000000" w:rsidDel="00000000" w:rsidP="00000000" w:rsidRDefault="00000000" w:rsidRPr="00000000" w14:paraId="000000AE">
            <w:pPr>
              <w:numPr>
                <w:ilvl w:val="0"/>
                <w:numId w:val="7"/>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Process driven, autonomous and an organised completer/finisher</w:t>
            </w:r>
            <w:r w:rsidDel="00000000" w:rsidR="00000000" w:rsidRPr="00000000">
              <w:rPr>
                <w:rtl w:val="0"/>
              </w:rPr>
            </w:r>
          </w:p>
          <w:p w:rsidR="00000000" w:rsidDel="00000000" w:rsidP="00000000" w:rsidRDefault="00000000" w:rsidRPr="00000000" w14:paraId="000000AF">
            <w:pPr>
              <w:numPr>
                <w:ilvl w:val="0"/>
                <w:numId w:val="7"/>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Excellent and articulate oral and written communication; must be able to adapt the style for varied audiences</w:t>
            </w:r>
            <w:r w:rsidDel="00000000" w:rsidR="00000000" w:rsidRPr="00000000">
              <w:rPr>
                <w:rtl w:val="0"/>
              </w:rPr>
            </w:r>
          </w:p>
          <w:p w:rsidR="00000000" w:rsidDel="00000000" w:rsidP="00000000" w:rsidRDefault="00000000" w:rsidRPr="00000000" w14:paraId="000000B0">
            <w:pPr>
              <w:numPr>
                <w:ilvl w:val="0"/>
                <w:numId w:val="7"/>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Self-starter with a 'can do’ attitude who defines and leads not follows or stops at blockers</w:t>
            </w:r>
            <w:r w:rsidDel="00000000" w:rsidR="00000000" w:rsidRPr="00000000">
              <w:rPr>
                <w:rtl w:val="0"/>
              </w:rPr>
            </w:r>
          </w:p>
          <w:p w:rsidR="00000000" w:rsidDel="00000000" w:rsidP="00000000" w:rsidRDefault="00000000" w:rsidRPr="00000000" w14:paraId="000000B1">
            <w:pPr>
              <w:numPr>
                <w:ilvl w:val="0"/>
                <w:numId w:val="7"/>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Must work to a high degree of accuracy with very good attention to detail</w:t>
            </w:r>
            <w:r w:rsidDel="00000000" w:rsidR="00000000" w:rsidRPr="00000000">
              <w:rPr>
                <w:rtl w:val="0"/>
              </w:rPr>
            </w:r>
          </w:p>
          <w:p w:rsidR="00000000" w:rsidDel="00000000" w:rsidP="00000000" w:rsidRDefault="00000000" w:rsidRPr="00000000" w14:paraId="000000B2">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c</w:t>
            </w:r>
            <w:r w:rsidDel="00000000" w:rsidR="00000000" w:rsidRPr="00000000">
              <w:rPr>
                <w:rFonts w:ascii="Arial" w:cs="Arial" w:eastAsia="Arial" w:hAnsi="Arial"/>
                <w:sz w:val="22"/>
                <w:szCs w:val="22"/>
                <w:highlight w:val="white"/>
                <w:rtl w:val="0"/>
              </w:rPr>
              <w:t xml:space="preserve">ope under pressure </w:t>
            </w:r>
          </w:p>
          <w:p w:rsidR="00000000" w:rsidDel="00000000" w:rsidP="00000000" w:rsidRDefault="00000000" w:rsidRPr="00000000" w14:paraId="000000B3">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Team player, and able to work on own initiative </w:t>
            </w:r>
          </w:p>
          <w:p w:rsidR="00000000" w:rsidDel="00000000" w:rsidP="00000000" w:rsidRDefault="00000000" w:rsidRPr="00000000" w14:paraId="000000B4">
            <w:pPr>
              <w:pageBreakBefore w:val="0"/>
              <w:widowControl w:val="0"/>
              <w:jc w:val="both"/>
              <w:rPr>
                <w:rFonts w:ascii="Arial" w:cs="Arial" w:eastAsia="Arial" w:hAnsi="Arial"/>
                <w:sz w:val="22"/>
                <w:szCs w:val="22"/>
              </w:rPr>
            </w:pPr>
            <w:r w:rsidDel="00000000" w:rsidR="00000000" w:rsidRPr="00000000">
              <w:rPr>
                <w:rtl w:val="0"/>
              </w:rPr>
            </w:r>
          </w:p>
        </w:tc>
      </w:tr>
      <w:tr>
        <w:trPr>
          <w:cantSplit w:val="0"/>
          <w:trHeight w:val="560"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B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Key Skills, Qualifications &amp; Experience</w:t>
            </w:r>
          </w:p>
          <w:p w:rsidR="00000000" w:rsidDel="00000000" w:rsidP="00000000" w:rsidRDefault="00000000" w:rsidRPr="00000000" w14:paraId="000000B9">
            <w:pPr>
              <w:pageBreakBefore w:val="0"/>
              <w:rPr>
                <w:rFonts w:ascii="Arial" w:cs="Arial" w:eastAsia="Arial" w:hAnsi="Arial"/>
                <w:sz w:val="22"/>
                <w:szCs w:val="22"/>
              </w:rPr>
            </w:pPr>
            <w:r w:rsidDel="00000000" w:rsidR="00000000" w:rsidRPr="00000000">
              <w:rPr>
                <w:rtl w:val="0"/>
              </w:rPr>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BC">
            <w:pPr>
              <w:widowControl w:val="0"/>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Proven successful delivery of complex projects for multiple business functions</w:t>
            </w:r>
          </w:p>
          <w:p w:rsidR="00000000" w:rsidDel="00000000" w:rsidP="00000000" w:rsidRDefault="00000000" w:rsidRPr="00000000" w14:paraId="000000BE">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Extensive experience of stakeholder management, identifying, addressing and resolving differences between individuals and/or interest groups</w:t>
            </w:r>
          </w:p>
          <w:p w:rsidR="00000000" w:rsidDel="00000000" w:rsidP="00000000" w:rsidRDefault="00000000" w:rsidRPr="00000000" w14:paraId="000000BF">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Proven experience leading a project team through matrix management</w:t>
            </w:r>
          </w:p>
          <w:p w:rsidR="00000000" w:rsidDel="00000000" w:rsidP="00000000" w:rsidRDefault="00000000" w:rsidRPr="00000000" w14:paraId="000000C0">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using project management tools to manage development activity</w:t>
            </w:r>
          </w:p>
          <w:p w:rsidR="00000000" w:rsidDel="00000000" w:rsidP="00000000" w:rsidRDefault="00000000" w:rsidRPr="00000000" w14:paraId="000000C1">
            <w:pPr>
              <w:numPr>
                <w:ilvl w:val="0"/>
                <w:numId w:val="5"/>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Experience in controlling, reconciling and reporting on projects</w:t>
            </w:r>
            <w:r w:rsidDel="00000000" w:rsidR="00000000" w:rsidRPr="00000000">
              <w:rPr>
                <w:rtl w:val="0"/>
              </w:rPr>
            </w:r>
          </w:p>
          <w:p w:rsidR="00000000" w:rsidDel="00000000" w:rsidP="00000000" w:rsidRDefault="00000000" w:rsidRPr="00000000" w14:paraId="000000C2">
            <w:pPr>
              <w:numPr>
                <w:ilvl w:val="0"/>
                <w:numId w:val="5"/>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Experience of analysing complex data to produce useful management information</w:t>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Department Specific skills required:</w:t>
            </w:r>
          </w:p>
          <w:p w:rsidR="00000000" w:rsidDel="00000000" w:rsidP="00000000" w:rsidRDefault="00000000" w:rsidRPr="00000000" w14:paraId="000000C5">
            <w:pPr>
              <w:numPr>
                <w:ilvl w:val="0"/>
                <w:numId w:val="2"/>
              </w:numPr>
              <w:ind w:left="72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Extensive practical experience of multi-ask campaigns, preferably at a management level</w:t>
            </w:r>
          </w:p>
          <w:p w:rsidR="00000000" w:rsidDel="00000000" w:rsidP="00000000" w:rsidRDefault="00000000" w:rsidRPr="00000000" w14:paraId="000000C6">
            <w:pPr>
              <w:numPr>
                <w:ilvl w:val="0"/>
                <w:numId w:val="2"/>
              </w:numPr>
              <w:ind w:left="72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Specialist knowledge of marketing within a fundraising/ not for profit environment</w:t>
            </w:r>
          </w:p>
          <w:p w:rsidR="00000000" w:rsidDel="00000000" w:rsidP="00000000" w:rsidRDefault="00000000" w:rsidRPr="00000000" w14:paraId="000000C7">
            <w:pPr>
              <w:numPr>
                <w:ilvl w:val="0"/>
                <w:numId w:val="2"/>
              </w:numPr>
              <w:ind w:left="72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Previous experience in managing integrated multi channel campaigns, preferably with experience in managing direct mail, telemarketing, direct response television and digital campaigns.</w:t>
            </w:r>
          </w:p>
          <w:p w:rsidR="00000000" w:rsidDel="00000000" w:rsidP="00000000" w:rsidRDefault="00000000" w:rsidRPr="00000000" w14:paraId="000000C8">
            <w:pPr>
              <w:numPr>
                <w:ilvl w:val="0"/>
                <w:numId w:val="2"/>
              </w:numPr>
              <w:ind w:left="72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Experience of communication scheduling and planning</w:t>
            </w:r>
          </w:p>
          <w:p w:rsidR="00000000" w:rsidDel="00000000" w:rsidP="00000000" w:rsidRDefault="00000000" w:rsidRPr="00000000" w14:paraId="000000C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Clear understanding of key performance indicators for integrated campaigns and the importance of performance reporting for key stakeholders</w:t>
            </w: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C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Experience of delivering deadline driven multi-channel projects within a recognised project methodology</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i w:val="1"/>
                <w:sz w:val="22"/>
                <w:szCs w:val="22"/>
              </w:rPr>
            </w:pPr>
            <w:r w:rsidDel="00000000" w:rsidR="00000000" w:rsidRPr="00000000">
              <w:rPr>
                <w:rtl w:val="0"/>
              </w:rPr>
            </w:r>
          </w:p>
        </w:tc>
      </w:tr>
      <w:tr>
        <w:trPr>
          <w:cantSplit w:val="0"/>
          <w:trHeight w:val="560"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C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Desirable Key Skills Qualification &amp; Experience</w:t>
            </w:r>
          </w:p>
          <w:p w:rsidR="00000000" w:rsidDel="00000000" w:rsidP="00000000" w:rsidRDefault="00000000" w:rsidRPr="00000000" w14:paraId="000000D0">
            <w:pPr>
              <w:pageBreakBefore w:val="0"/>
              <w:rPr>
                <w:rFonts w:ascii="Arial" w:cs="Arial" w:eastAsia="Arial" w:hAnsi="Arial"/>
                <w:sz w:val="22"/>
                <w:szCs w:val="22"/>
              </w:rPr>
            </w:pPr>
            <w:bookmarkStart w:colFirst="0" w:colLast="0" w:name="_gjdgxs" w:id="0"/>
            <w:bookmarkEnd w:id="0"/>
            <w:r w:rsidDel="00000000" w:rsidR="00000000" w:rsidRPr="00000000">
              <w:rPr>
                <w:rtl w:val="0"/>
              </w:rPr>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D3">
            <w:pPr>
              <w:widowControl w:val="0"/>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Certified as a practitioner in PRINCE2</w:t>
            </w:r>
          </w:p>
          <w:p w:rsidR="00000000" w:rsidDel="00000000" w:rsidP="00000000" w:rsidRDefault="00000000" w:rsidRPr="00000000" w14:paraId="000000D4">
            <w:pPr>
              <w:widowControl w:val="0"/>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in Agile Project Management</w:t>
            </w:r>
          </w:p>
          <w:p w:rsidR="00000000" w:rsidDel="00000000" w:rsidP="00000000" w:rsidRDefault="00000000" w:rsidRPr="00000000" w14:paraId="000000D5">
            <w:pPr>
              <w:widowControl w:val="0"/>
              <w:numPr>
                <w:ilvl w:val="0"/>
                <w:numId w:val="8"/>
              </w:numPr>
              <w:ind w:left="720" w:hanging="360"/>
              <w:rPr>
                <w:rFonts w:ascii="Arial" w:cs="Arial" w:eastAsia="Arial" w:hAnsi="Arial"/>
                <w:sz w:val="20"/>
                <w:szCs w:val="20"/>
              </w:rPr>
            </w:pPr>
            <w:r w:rsidDel="00000000" w:rsidR="00000000" w:rsidRPr="00000000">
              <w:rPr>
                <w:rFonts w:ascii="Arial" w:cs="Arial" w:eastAsia="Arial" w:hAnsi="Arial"/>
                <w:sz w:val="22"/>
                <w:szCs w:val="22"/>
                <w:rtl w:val="0"/>
              </w:rPr>
              <w:t xml:space="preserve">Ability to use Google to create and edit documents, spreadsheets, emails, project plans and presentations</w:t>
            </w:r>
          </w:p>
          <w:p w:rsidR="00000000" w:rsidDel="00000000" w:rsidP="00000000" w:rsidRDefault="00000000" w:rsidRPr="00000000" w14:paraId="000000D6">
            <w:pPr>
              <w:widowControl w:val="0"/>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Valid driving licence</w:t>
            </w:r>
          </w:p>
          <w:p w:rsidR="00000000" w:rsidDel="00000000" w:rsidP="00000000" w:rsidRDefault="00000000" w:rsidRPr="00000000" w14:paraId="000000D7">
            <w:pPr>
              <w:widowControl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rHeight w:val="560"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DC">
            <w:pPr>
              <w:pageBreakBefore w:val="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Personal commitment to:</w:t>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DF">
            <w:pPr>
              <w:pageBreakBefore w:val="0"/>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Adhere to the Society’s charitable objectives, which are to promote kindness and prevent or suppress cruelty to animals.</w:t>
            </w:r>
          </w:p>
          <w:p w:rsidR="00000000" w:rsidDel="00000000" w:rsidP="00000000" w:rsidRDefault="00000000" w:rsidRPr="00000000" w14:paraId="000000E0">
            <w:pPr>
              <w:pageBreakBefore w:val="0"/>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E1">
            <w:pPr>
              <w:pageBreakBefore w:val="0"/>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Take care of their own health and safety and that of others who may be affected by their acts and omissions.</w:t>
            </w:r>
          </w:p>
          <w:p w:rsidR="00000000" w:rsidDel="00000000" w:rsidP="00000000" w:rsidRDefault="00000000" w:rsidRPr="00000000" w14:paraId="000000E2">
            <w:pPr>
              <w:pageBreakBefore w:val="0"/>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E3">
            <w:pPr>
              <w:pageBreakBefore w:val="0"/>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Uphold the RSPCA’s core values  </w:t>
            </w:r>
          </w:p>
          <w:p w:rsidR="00000000" w:rsidDel="00000000" w:rsidP="00000000" w:rsidRDefault="00000000" w:rsidRPr="00000000" w14:paraId="000000E4">
            <w:pPr>
              <w:pageBreakBefore w:val="0"/>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E5">
            <w:pPr>
              <w:pageBreakBefore w:val="0"/>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Cooperate with Society policies and procedures</w:t>
            </w:r>
          </w:p>
          <w:p w:rsidR="00000000" w:rsidDel="00000000" w:rsidP="00000000" w:rsidRDefault="00000000" w:rsidRPr="00000000" w14:paraId="000000E6">
            <w:pPr>
              <w:pageBreakBefore w:val="0"/>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E7">
            <w:pPr>
              <w:pageBreakBefore w:val="0"/>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Understand and comply with any Society Code of Conduct.</w:t>
            </w:r>
          </w:p>
          <w:p w:rsidR="00000000" w:rsidDel="00000000" w:rsidP="00000000" w:rsidRDefault="00000000" w:rsidRPr="00000000" w14:paraId="000000E8">
            <w:pPr>
              <w:pageBreakBefore w:val="0"/>
              <w:spacing w:line="276" w:lineRule="auto"/>
              <w:rPr>
                <w:rFonts w:ascii="Arial" w:cs="Arial" w:eastAsia="Arial" w:hAnsi="Arial"/>
                <w:color w:val="222222"/>
                <w:sz w:val="22"/>
                <w:szCs w:val="22"/>
                <w:highlight w:val="white"/>
              </w:rPr>
            </w:pPr>
            <w:r w:rsidDel="00000000" w:rsidR="00000000" w:rsidRPr="00000000">
              <w:rPr>
                <w:rtl w:val="0"/>
              </w:rPr>
            </w:r>
          </w:p>
        </w:tc>
      </w:tr>
      <w:tr>
        <w:trPr>
          <w:cantSplit w:val="0"/>
          <w:trHeight w:val="560"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EC">
            <w:pPr>
              <w:pageBreakBefore w:val="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RSPCA Core Values</w:t>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EF">
            <w:pPr>
              <w:pageBreakBefore w:val="0"/>
              <w:spacing w:line="276" w:lineRule="auto"/>
              <w:rPr>
                <w:rFonts w:ascii="Arial" w:cs="Arial" w:eastAsia="Arial" w:hAnsi="Arial"/>
                <w:color w:val="202124"/>
                <w:sz w:val="22"/>
                <w:szCs w:val="22"/>
                <w:highlight w:val="white"/>
              </w:rPr>
            </w:pPr>
            <w:r w:rsidDel="00000000" w:rsidR="00000000" w:rsidRPr="00000000">
              <w:rPr>
                <w:rFonts w:ascii="Arial" w:cs="Arial" w:eastAsia="Arial" w:hAnsi="Arial"/>
                <w:color w:val="202124"/>
                <w:sz w:val="22"/>
                <w:szCs w:val="22"/>
                <w:highlight w:val="white"/>
                <w:rtl w:val="0"/>
              </w:rPr>
              <w:t xml:space="preserve">Our values for our employees, volunteers, trustees, branches and future members of our Community Engagement Programme guide everything that we do. </w:t>
            </w:r>
          </w:p>
          <w:p w:rsidR="00000000" w:rsidDel="00000000" w:rsidP="00000000" w:rsidRDefault="00000000" w:rsidRPr="00000000" w14:paraId="000000F0">
            <w:pPr>
              <w:pageBreakBefore w:val="0"/>
              <w:spacing w:line="276" w:lineRule="auto"/>
              <w:rPr>
                <w:rFonts w:ascii="Arial" w:cs="Arial" w:eastAsia="Arial" w:hAnsi="Arial"/>
                <w:color w:val="202124"/>
                <w:sz w:val="22"/>
                <w:szCs w:val="22"/>
                <w:highlight w:val="white"/>
              </w:rPr>
            </w:pPr>
            <w:r w:rsidDel="00000000" w:rsidR="00000000" w:rsidRPr="00000000">
              <w:rPr>
                <w:rtl w:val="0"/>
              </w:rPr>
            </w:r>
          </w:p>
          <w:p w:rsidR="00000000" w:rsidDel="00000000" w:rsidP="00000000" w:rsidRDefault="00000000" w:rsidRPr="00000000" w14:paraId="000000F1">
            <w:pPr>
              <w:pageBreakBefore w:val="0"/>
              <w:spacing w:line="276" w:lineRule="auto"/>
              <w:rPr>
                <w:rFonts w:ascii="Arial" w:cs="Arial" w:eastAsia="Arial" w:hAnsi="Arial"/>
                <w:color w:val="202124"/>
                <w:sz w:val="22"/>
                <w:szCs w:val="22"/>
                <w:highlight w:val="white"/>
              </w:rPr>
            </w:pPr>
            <w:r w:rsidDel="00000000" w:rsidR="00000000" w:rsidRPr="00000000">
              <w:rPr>
                <w:rFonts w:ascii="Arial" w:cs="Arial" w:eastAsia="Arial" w:hAnsi="Arial"/>
                <w:color w:val="202124"/>
                <w:sz w:val="22"/>
                <w:szCs w:val="22"/>
                <w:highlight w:val="white"/>
                <w:rtl w:val="0"/>
              </w:rPr>
              <w:t xml:space="preserve">They also guide how we work to rescue and care for animals and how we work with individuals, families, communities and other organisations. </w:t>
            </w:r>
          </w:p>
          <w:p w:rsidR="00000000" w:rsidDel="00000000" w:rsidP="00000000" w:rsidRDefault="00000000" w:rsidRPr="00000000" w14:paraId="000000F2">
            <w:pPr>
              <w:pageBreakBefore w:val="0"/>
              <w:spacing w:line="276" w:lineRule="auto"/>
              <w:rPr>
                <w:rFonts w:ascii="Arial" w:cs="Arial" w:eastAsia="Arial" w:hAnsi="Arial"/>
                <w:color w:val="202124"/>
                <w:sz w:val="22"/>
                <w:szCs w:val="22"/>
                <w:highlight w:val="white"/>
              </w:rPr>
            </w:pPr>
            <w:r w:rsidDel="00000000" w:rsidR="00000000" w:rsidRPr="00000000">
              <w:rPr>
                <w:rtl w:val="0"/>
              </w:rPr>
            </w:r>
          </w:p>
          <w:p w:rsidR="00000000" w:rsidDel="00000000" w:rsidP="00000000" w:rsidRDefault="00000000" w:rsidRPr="00000000" w14:paraId="000000F3">
            <w:pPr>
              <w:pageBreakBefore w:val="0"/>
              <w:spacing w:line="276" w:lineRule="auto"/>
              <w:rPr>
                <w:rFonts w:ascii="Arial" w:cs="Arial" w:eastAsia="Arial" w:hAnsi="Arial"/>
                <w:color w:val="202124"/>
                <w:sz w:val="22"/>
                <w:szCs w:val="22"/>
                <w:highlight w:val="white"/>
              </w:rPr>
            </w:pPr>
            <w:r w:rsidDel="00000000" w:rsidR="00000000" w:rsidRPr="00000000">
              <w:rPr>
                <w:rFonts w:ascii="Arial" w:cs="Arial" w:eastAsia="Arial" w:hAnsi="Arial"/>
                <w:b w:val="1"/>
                <w:color w:val="202124"/>
                <w:sz w:val="22"/>
                <w:szCs w:val="22"/>
                <w:highlight w:val="white"/>
                <w:rtl w:val="0"/>
              </w:rPr>
              <w:t xml:space="preserve">We are compassionate:</w:t>
            </w:r>
            <w:r w:rsidDel="00000000" w:rsidR="00000000" w:rsidRPr="00000000">
              <w:rPr>
                <w:rFonts w:ascii="Arial" w:cs="Arial" w:eastAsia="Arial" w:hAnsi="Arial"/>
                <w:color w:val="202124"/>
                <w:sz w:val="22"/>
                <w:szCs w:val="22"/>
                <w:highlight w:val="white"/>
                <w:rtl w:val="0"/>
              </w:rPr>
              <w:t xml:space="preserve"> we care deeply about the lives of animals, we have empathy for people, we act with kindness and consideration at all times</w:t>
            </w:r>
          </w:p>
          <w:p w:rsidR="00000000" w:rsidDel="00000000" w:rsidP="00000000" w:rsidRDefault="00000000" w:rsidRPr="00000000" w14:paraId="000000F4">
            <w:pPr>
              <w:pageBreakBefore w:val="0"/>
              <w:spacing w:line="276" w:lineRule="auto"/>
              <w:rPr>
                <w:rFonts w:ascii="Arial" w:cs="Arial" w:eastAsia="Arial" w:hAnsi="Arial"/>
                <w:b w:val="1"/>
                <w:color w:val="202124"/>
                <w:sz w:val="22"/>
                <w:szCs w:val="22"/>
                <w:highlight w:val="white"/>
              </w:rPr>
            </w:pPr>
            <w:r w:rsidDel="00000000" w:rsidR="00000000" w:rsidRPr="00000000">
              <w:rPr>
                <w:rtl w:val="0"/>
              </w:rPr>
            </w:r>
          </w:p>
          <w:p w:rsidR="00000000" w:rsidDel="00000000" w:rsidP="00000000" w:rsidRDefault="00000000" w:rsidRPr="00000000" w14:paraId="000000F5">
            <w:pPr>
              <w:pageBreakBefore w:val="0"/>
              <w:spacing w:line="276" w:lineRule="auto"/>
              <w:rPr>
                <w:rFonts w:ascii="Arial" w:cs="Arial" w:eastAsia="Arial" w:hAnsi="Arial"/>
                <w:color w:val="202124"/>
                <w:sz w:val="22"/>
                <w:szCs w:val="22"/>
                <w:highlight w:val="white"/>
              </w:rPr>
            </w:pPr>
            <w:r w:rsidDel="00000000" w:rsidR="00000000" w:rsidRPr="00000000">
              <w:rPr>
                <w:rFonts w:ascii="Arial" w:cs="Arial" w:eastAsia="Arial" w:hAnsi="Arial"/>
                <w:b w:val="1"/>
                <w:color w:val="202124"/>
                <w:sz w:val="22"/>
                <w:szCs w:val="22"/>
                <w:highlight w:val="white"/>
                <w:rtl w:val="0"/>
              </w:rPr>
              <w:t xml:space="preserve">We are inspirational:</w:t>
            </w:r>
            <w:r w:rsidDel="00000000" w:rsidR="00000000" w:rsidRPr="00000000">
              <w:rPr>
                <w:rFonts w:ascii="Arial" w:cs="Arial" w:eastAsia="Arial" w:hAnsi="Arial"/>
                <w:color w:val="202124"/>
                <w:sz w:val="22"/>
                <w:szCs w:val="22"/>
                <w:highlight w:val="white"/>
                <w:rtl w:val="0"/>
              </w:rPr>
              <w:t xml:space="preserve"> we are life changing, we inspire by taking the lead, we speak up when others don’t, we take brave decisions, we change animals’ lives for the better.</w:t>
            </w:r>
          </w:p>
          <w:p w:rsidR="00000000" w:rsidDel="00000000" w:rsidP="00000000" w:rsidRDefault="00000000" w:rsidRPr="00000000" w14:paraId="000000F6">
            <w:pPr>
              <w:pageBreakBefore w:val="0"/>
              <w:spacing w:line="276" w:lineRule="auto"/>
              <w:rPr>
                <w:rFonts w:ascii="Arial" w:cs="Arial" w:eastAsia="Arial" w:hAnsi="Arial"/>
                <w:color w:val="202124"/>
                <w:sz w:val="22"/>
                <w:szCs w:val="22"/>
                <w:highlight w:val="white"/>
              </w:rPr>
            </w:pPr>
            <w:r w:rsidDel="00000000" w:rsidR="00000000" w:rsidRPr="00000000">
              <w:rPr>
                <w:rtl w:val="0"/>
              </w:rPr>
            </w:r>
          </w:p>
          <w:p w:rsidR="00000000" w:rsidDel="00000000" w:rsidP="00000000" w:rsidRDefault="00000000" w:rsidRPr="00000000" w14:paraId="000000F7">
            <w:pPr>
              <w:pageBreakBefore w:val="0"/>
              <w:spacing w:line="276" w:lineRule="auto"/>
              <w:rPr>
                <w:rFonts w:ascii="Arial" w:cs="Arial" w:eastAsia="Arial" w:hAnsi="Arial"/>
                <w:color w:val="202124"/>
                <w:sz w:val="22"/>
                <w:szCs w:val="22"/>
                <w:highlight w:val="white"/>
              </w:rPr>
            </w:pPr>
            <w:r w:rsidDel="00000000" w:rsidR="00000000" w:rsidRPr="00000000">
              <w:rPr>
                <w:rFonts w:ascii="Arial" w:cs="Arial" w:eastAsia="Arial" w:hAnsi="Arial"/>
                <w:b w:val="1"/>
                <w:color w:val="202124"/>
                <w:sz w:val="22"/>
                <w:szCs w:val="22"/>
                <w:highlight w:val="white"/>
                <w:rtl w:val="0"/>
              </w:rPr>
              <w:t xml:space="preserve">We are committed:</w:t>
            </w:r>
            <w:r w:rsidDel="00000000" w:rsidR="00000000" w:rsidRPr="00000000">
              <w:rPr>
                <w:rFonts w:ascii="Arial" w:cs="Arial" w:eastAsia="Arial" w:hAnsi="Arial"/>
                <w:color w:val="202124"/>
                <w:sz w:val="22"/>
                <w:szCs w:val="22"/>
                <w:highlight w:val="white"/>
                <w:rtl w:val="0"/>
              </w:rPr>
              <w:t xml:space="preserve"> we never give up, we have energy and determination, we rescue animals from cruelty and neglect, giving them new opportunities and supporting others in doing so, and advocate for all animals at risk of harm.</w:t>
            </w:r>
          </w:p>
          <w:p w:rsidR="00000000" w:rsidDel="00000000" w:rsidP="00000000" w:rsidRDefault="00000000" w:rsidRPr="00000000" w14:paraId="000000F8">
            <w:pPr>
              <w:pageBreakBefore w:val="0"/>
              <w:spacing w:line="276" w:lineRule="auto"/>
              <w:rPr>
                <w:rFonts w:ascii="Arial" w:cs="Arial" w:eastAsia="Arial" w:hAnsi="Arial"/>
                <w:color w:val="202124"/>
                <w:sz w:val="22"/>
                <w:szCs w:val="22"/>
                <w:highlight w:val="white"/>
              </w:rPr>
            </w:pPr>
            <w:r w:rsidDel="00000000" w:rsidR="00000000" w:rsidRPr="00000000">
              <w:rPr>
                <w:rtl w:val="0"/>
              </w:rPr>
            </w:r>
          </w:p>
          <w:p w:rsidR="00000000" w:rsidDel="00000000" w:rsidP="00000000" w:rsidRDefault="00000000" w:rsidRPr="00000000" w14:paraId="000000F9">
            <w:pPr>
              <w:pageBreakBefore w:val="0"/>
              <w:spacing w:line="276" w:lineRule="auto"/>
              <w:rPr>
                <w:rFonts w:ascii="Arial" w:cs="Arial" w:eastAsia="Arial" w:hAnsi="Arial"/>
                <w:color w:val="202124"/>
                <w:sz w:val="22"/>
                <w:szCs w:val="22"/>
                <w:highlight w:val="white"/>
              </w:rPr>
            </w:pPr>
            <w:r w:rsidDel="00000000" w:rsidR="00000000" w:rsidRPr="00000000">
              <w:rPr>
                <w:rFonts w:ascii="Arial" w:cs="Arial" w:eastAsia="Arial" w:hAnsi="Arial"/>
                <w:b w:val="1"/>
                <w:color w:val="202124"/>
                <w:sz w:val="22"/>
                <w:szCs w:val="22"/>
                <w:highlight w:val="white"/>
                <w:rtl w:val="0"/>
              </w:rPr>
              <w:t xml:space="preserve">We are expert:</w:t>
            </w:r>
            <w:r w:rsidDel="00000000" w:rsidR="00000000" w:rsidRPr="00000000">
              <w:rPr>
                <w:rFonts w:ascii="Arial" w:cs="Arial" w:eastAsia="Arial" w:hAnsi="Arial"/>
                <w:color w:val="202124"/>
                <w:sz w:val="22"/>
                <w:szCs w:val="22"/>
                <w:highlight w:val="white"/>
                <w:rtl w:val="0"/>
              </w:rPr>
              <w:t xml:space="preserve"> we have expert knowledge which we willingly share, we act on the basis of evidence, we underpin our decisions and actions with science, data and experience.</w:t>
            </w:r>
          </w:p>
          <w:p w:rsidR="00000000" w:rsidDel="00000000" w:rsidP="00000000" w:rsidRDefault="00000000" w:rsidRPr="00000000" w14:paraId="000000FA">
            <w:pPr>
              <w:pageBreakBefore w:val="0"/>
              <w:spacing w:line="276" w:lineRule="auto"/>
              <w:rPr>
                <w:rFonts w:ascii="Arial" w:cs="Arial" w:eastAsia="Arial" w:hAnsi="Arial"/>
                <w:color w:val="202124"/>
                <w:sz w:val="22"/>
                <w:szCs w:val="22"/>
                <w:highlight w:val="white"/>
              </w:rPr>
            </w:pPr>
            <w:r w:rsidDel="00000000" w:rsidR="00000000" w:rsidRPr="00000000">
              <w:rPr>
                <w:rtl w:val="0"/>
              </w:rPr>
            </w:r>
          </w:p>
          <w:p w:rsidR="00000000" w:rsidDel="00000000" w:rsidP="00000000" w:rsidRDefault="00000000" w:rsidRPr="00000000" w14:paraId="000000FB">
            <w:pPr>
              <w:pageBreakBefore w:val="0"/>
              <w:spacing w:line="276" w:lineRule="auto"/>
              <w:rPr>
                <w:rFonts w:ascii="Arial" w:cs="Arial" w:eastAsia="Arial" w:hAnsi="Arial"/>
                <w:sz w:val="22"/>
                <w:szCs w:val="22"/>
              </w:rPr>
            </w:pPr>
            <w:r w:rsidDel="00000000" w:rsidR="00000000" w:rsidRPr="00000000">
              <w:rPr>
                <w:rFonts w:ascii="Arial" w:cs="Arial" w:eastAsia="Arial" w:hAnsi="Arial"/>
                <w:b w:val="1"/>
                <w:color w:val="202124"/>
                <w:sz w:val="22"/>
                <w:szCs w:val="22"/>
                <w:highlight w:val="white"/>
                <w:rtl w:val="0"/>
              </w:rPr>
              <w:t xml:space="preserve">We act with integrity:</w:t>
            </w:r>
            <w:r w:rsidDel="00000000" w:rsidR="00000000" w:rsidRPr="00000000">
              <w:rPr>
                <w:rFonts w:ascii="Arial" w:cs="Arial" w:eastAsia="Arial" w:hAnsi="Arial"/>
                <w:color w:val="202124"/>
                <w:sz w:val="22"/>
                <w:szCs w:val="22"/>
                <w:highlight w:val="white"/>
                <w:rtl w:val="0"/>
              </w:rPr>
              <w:t xml:space="preserve"> we are honest and trustworthy, we act with integrity, we do what’s right.</w:t>
            </w:r>
            <w:r w:rsidDel="00000000" w:rsidR="00000000" w:rsidRPr="00000000">
              <w:rPr>
                <w:rtl w:val="0"/>
              </w:rPr>
            </w:r>
          </w:p>
        </w:tc>
      </w:tr>
    </w:tbl>
    <w:p w:rsidR="00000000" w:rsidDel="00000000" w:rsidP="00000000" w:rsidRDefault="00000000" w:rsidRPr="00000000" w14:paraId="000000FF">
      <w:pPr>
        <w:pageBreakBefore w:val="0"/>
        <w:rPr>
          <w:rFonts w:ascii="Trebuchet MS" w:cs="Trebuchet MS" w:eastAsia="Trebuchet MS" w:hAnsi="Trebuchet MS"/>
          <w:sz w:val="22"/>
          <w:szCs w:val="22"/>
        </w:rPr>
      </w:pPr>
      <w:r w:rsidDel="00000000" w:rsidR="00000000" w:rsidRPr="00000000">
        <w:rPr>
          <w:rtl w:val="0"/>
        </w:rPr>
      </w:r>
    </w:p>
    <w:tbl>
      <w:tblPr>
        <w:tblStyle w:val="Table2"/>
        <w:tblW w:w="14848.999999999998"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801"/>
        <w:gridCol w:w="4536"/>
        <w:gridCol w:w="795"/>
        <w:gridCol w:w="4024"/>
        <w:gridCol w:w="992"/>
        <w:gridCol w:w="1701"/>
        <w:tblGridChange w:id="0">
          <w:tblGrid>
            <w:gridCol w:w="2801"/>
            <w:gridCol w:w="4536"/>
            <w:gridCol w:w="795"/>
            <w:gridCol w:w="4024"/>
            <w:gridCol w:w="992"/>
            <w:gridCol w:w="1701"/>
          </w:tblGrid>
        </w:tblGridChange>
      </w:tblGrid>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0">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Creation and Authorisation</w:t>
            </w:r>
            <w:r w:rsidDel="00000000" w:rsidR="00000000" w:rsidRPr="00000000">
              <w:rPr>
                <w:rtl w:val="0"/>
              </w:rPr>
            </w:r>
          </w:p>
        </w:tc>
      </w:tr>
      <w:tr>
        <w:trPr>
          <w:cantSplit w:val="0"/>
          <w:trHeight w:val="8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pageBreakBefore w:val="0"/>
              <w:rPr>
                <w:rFonts w:ascii="Arial" w:cs="Arial" w:eastAsia="Arial" w:hAnsi="Arial"/>
                <w:sz w:val="20"/>
                <w:szCs w:val="20"/>
              </w:rPr>
            </w:pPr>
            <w:r w:rsidDel="00000000" w:rsidR="00000000" w:rsidRPr="00000000">
              <w:rPr>
                <w:rFonts w:ascii="Arial" w:cs="Arial" w:eastAsia="Arial" w:hAnsi="Arial"/>
                <w:i w:val="1"/>
                <w:sz w:val="20"/>
                <w:szCs w:val="20"/>
                <w:rtl w:val="0"/>
              </w:rPr>
              <w:t xml:space="preserve">Statements in this Role Profile are intended to reflect, in general, the duties and responsibilities of the position, but are not to be interpreted as totally inclusive.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C">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Profile written by: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D">
            <w:pPr>
              <w:pageBreakBefore w:val="0"/>
              <w:spacing w:after="120" w:before="12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E">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Approved by  (operations):</w:t>
            </w:r>
            <w:r w:rsidDel="00000000" w:rsidR="00000000" w:rsidRPr="00000000">
              <w:rPr>
                <w:rtl w:val="0"/>
              </w:rPr>
            </w:r>
          </w:p>
        </w:tc>
        <w:tc>
          <w:tcPr>
            <w:tcBorders>
              <w:top w:color="000000" w:space="0" w:sz="4" w:val="single"/>
              <w:left w:color="000000" w:space="0" w:sz="0" w:val="nil"/>
              <w:bottom w:color="000000" w:space="0" w:sz="4" w:val="single"/>
              <w:right w:color="000080" w:space="0" w:sz="4" w:val="single"/>
            </w:tcBorders>
          </w:tcPr>
          <w:p w:rsidR="00000000" w:rsidDel="00000000" w:rsidP="00000000" w:rsidRDefault="00000000" w:rsidRPr="00000000" w14:paraId="0000010F">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Karlene Amos</w:t>
            </w:r>
          </w:p>
        </w:tc>
        <w:tc>
          <w:tcPr>
            <w:tcBorders>
              <w:top w:color="000000" w:space="0" w:sz="4" w:val="single"/>
              <w:left w:color="000080" w:space="0" w:sz="4" w:val="single"/>
              <w:bottom w:color="000000" w:space="0" w:sz="4" w:val="single"/>
              <w:right w:color="000000" w:space="0" w:sz="0" w:val="nil"/>
            </w:tcBorders>
          </w:tcPr>
          <w:p w:rsidR="00000000" w:rsidDel="00000000" w:rsidP="00000000" w:rsidRDefault="00000000" w:rsidRPr="00000000" w14:paraId="00000110">
            <w:pPr>
              <w:pageBreakBefore w:val="0"/>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Role:      </w:t>
            </w:r>
          </w:p>
          <w:p w:rsidR="00000000" w:rsidDel="00000000" w:rsidP="00000000" w:rsidRDefault="00000000" w:rsidRPr="00000000" w14:paraId="00000111">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Role:</w:t>
            </w:r>
            <w:r w:rsidDel="00000000" w:rsidR="00000000" w:rsidRPr="00000000">
              <w:rPr>
                <w:rtl w:val="0"/>
              </w:rPr>
            </w:r>
          </w:p>
        </w:tc>
        <w:tc>
          <w:tcPr>
            <w:tcBorders>
              <w:top w:color="000000" w:space="0" w:sz="4" w:val="single"/>
              <w:left w:color="000000" w:space="0" w:sz="0" w:val="nil"/>
              <w:bottom w:color="000000" w:space="0" w:sz="4" w:val="single"/>
              <w:right w:color="000080" w:space="0" w:sz="4" w:val="single"/>
            </w:tcBorders>
          </w:tcPr>
          <w:p w:rsidR="00000000" w:rsidDel="00000000" w:rsidP="00000000" w:rsidRDefault="00000000" w:rsidRPr="00000000" w14:paraId="00000112">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Head of Strategic Planning </w:t>
            </w:r>
          </w:p>
        </w:tc>
        <w:tc>
          <w:tcPr>
            <w:tcBorders>
              <w:top w:color="000000" w:space="0" w:sz="4" w:val="single"/>
              <w:left w:color="000080" w:space="0" w:sz="4" w:val="single"/>
              <w:bottom w:color="000000" w:space="0" w:sz="4" w:val="single"/>
              <w:right w:color="000000" w:space="0" w:sz="0" w:val="nil"/>
            </w:tcBorders>
          </w:tcPr>
          <w:p w:rsidR="00000000" w:rsidDel="00000000" w:rsidP="00000000" w:rsidRDefault="00000000" w:rsidRPr="00000000" w14:paraId="00000113">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w:t>
            </w:r>
            <w:r w:rsidDel="00000000" w:rsidR="00000000" w:rsidRPr="00000000">
              <w:rPr>
                <w:rtl w:val="0"/>
              </w:rPr>
            </w:r>
          </w:p>
          <w:p w:rsidR="00000000" w:rsidDel="00000000" w:rsidP="00000000" w:rsidRDefault="00000000" w:rsidRPr="00000000" w14:paraId="00000114">
            <w:pPr>
              <w:pageBreakBefore w:val="0"/>
              <w:spacing w:after="120" w:before="12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6">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7/3/22</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7">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Approved by (HR): </w:t>
            </w:r>
            <w:r w:rsidDel="00000000" w:rsidR="00000000" w:rsidRPr="00000000">
              <w:rPr>
                <w:rtl w:val="0"/>
              </w:rPr>
            </w:r>
          </w:p>
        </w:tc>
        <w:tc>
          <w:tcPr>
            <w:tcBorders>
              <w:top w:color="000000" w:space="0" w:sz="4" w:val="single"/>
              <w:left w:color="000000" w:space="0" w:sz="0" w:val="nil"/>
              <w:bottom w:color="000000" w:space="0" w:sz="4" w:val="single"/>
              <w:right w:color="000080" w:space="0" w:sz="4" w:val="single"/>
            </w:tcBorders>
          </w:tcPr>
          <w:p w:rsidR="00000000" w:rsidDel="00000000" w:rsidP="00000000" w:rsidRDefault="00000000" w:rsidRPr="00000000" w14:paraId="00000118">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Luan Moorshead </w:t>
            </w:r>
          </w:p>
        </w:tc>
        <w:tc>
          <w:tcPr>
            <w:tcBorders>
              <w:top w:color="000000" w:space="0" w:sz="4" w:val="single"/>
              <w:left w:color="000080" w:space="0" w:sz="4" w:val="single"/>
              <w:bottom w:color="000000" w:space="0" w:sz="4" w:val="single"/>
              <w:right w:color="000000" w:space="0" w:sz="0" w:val="nil"/>
            </w:tcBorders>
          </w:tcPr>
          <w:p w:rsidR="00000000" w:rsidDel="00000000" w:rsidP="00000000" w:rsidRDefault="00000000" w:rsidRPr="00000000" w14:paraId="00000119">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Role:</w:t>
            </w:r>
            <w:r w:rsidDel="00000000" w:rsidR="00000000" w:rsidRPr="00000000">
              <w:rPr>
                <w:rtl w:val="0"/>
              </w:rPr>
            </w:r>
          </w:p>
        </w:tc>
        <w:tc>
          <w:tcPr>
            <w:tcBorders>
              <w:top w:color="000000" w:space="0" w:sz="4" w:val="single"/>
              <w:left w:color="000000" w:space="0" w:sz="0" w:val="nil"/>
              <w:bottom w:color="000000" w:space="0" w:sz="4" w:val="single"/>
              <w:right w:color="000080" w:space="0" w:sz="4" w:val="single"/>
            </w:tcBorders>
          </w:tcPr>
          <w:p w:rsidR="00000000" w:rsidDel="00000000" w:rsidP="00000000" w:rsidRDefault="00000000" w:rsidRPr="00000000" w14:paraId="0000011A">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HR Business Partner</w:t>
            </w:r>
          </w:p>
        </w:tc>
        <w:tc>
          <w:tcPr>
            <w:tcBorders>
              <w:top w:color="000000" w:space="0" w:sz="4" w:val="single"/>
              <w:left w:color="000080" w:space="0" w:sz="4" w:val="single"/>
              <w:bottom w:color="000000" w:space="0" w:sz="4" w:val="single"/>
              <w:right w:color="000000" w:space="0" w:sz="0" w:val="nil"/>
            </w:tcBorders>
          </w:tcPr>
          <w:p w:rsidR="00000000" w:rsidDel="00000000" w:rsidP="00000000" w:rsidRDefault="00000000" w:rsidRPr="00000000" w14:paraId="0000011B">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C">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21/3/22</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D">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 Job last evaluated:</w:t>
            </w:r>
            <w:r w:rsidDel="00000000" w:rsidR="00000000" w:rsidRPr="00000000">
              <w:rPr>
                <w:rtl w:val="0"/>
              </w:rPr>
            </w:r>
          </w:p>
        </w:tc>
        <w:tc>
          <w:tcPr>
            <w:gridSpan w:val="5"/>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E">
            <w:pPr>
              <w:pageBreakBefore w:val="0"/>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March 2022</w:t>
            </w:r>
          </w:p>
        </w:tc>
      </w:tr>
    </w:tbl>
    <w:p w:rsidR="00000000" w:rsidDel="00000000" w:rsidP="00000000" w:rsidRDefault="00000000" w:rsidRPr="00000000" w14:paraId="00000123">
      <w:pPr>
        <w:pageBreakBefore w:val="0"/>
        <w:rPr>
          <w:rFonts w:ascii="Trebuchet MS" w:cs="Trebuchet MS" w:eastAsia="Trebuchet MS" w:hAnsi="Trebuchet MS"/>
          <w:sz w:val="22"/>
          <w:szCs w:val="22"/>
        </w:rPr>
      </w:pPr>
      <w:r w:rsidDel="00000000" w:rsidR="00000000" w:rsidRPr="00000000">
        <w:rPr>
          <w:rtl w:val="0"/>
        </w:rPr>
      </w:r>
    </w:p>
    <w:sectPr>
      <w:headerReference r:id="rId6" w:type="default"/>
      <w:headerReference r:id="rId7" w:type="first"/>
      <w:footerReference r:id="rId8" w:type="default"/>
      <w:footerReference r:id="rId9" w:type="first"/>
      <w:pgSz w:h="11907" w:w="16840" w:orient="landscape"/>
      <w:pgMar w:bottom="1134" w:top="993" w:left="1134" w:right="1134" w:header="425" w:footer="7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rebuchet M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ageBreakBefore w:val="0"/>
      <w:pBdr>
        <w:top w:color="000000" w:space="1" w:sz="4" w:val="single"/>
        <w:left w:space="0" w:sz="0" w:val="nil"/>
        <w:bottom w:space="0" w:sz="0" w:val="nil"/>
        <w:right w:space="0" w:sz="0" w:val="nil"/>
        <w:between w:space="0" w:sz="0" w:val="nil"/>
      </w:pBdr>
      <w:tabs>
        <w:tab w:val="center" w:pos="4320"/>
        <w:tab w:val="right" w:pos="8640"/>
      </w:tabs>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ab/>
      <w:tab/>
      <w:tab/>
      <w:tab/>
      <w:t xml:space="preserve">                                                        </w:t>
      <w:tab/>
      <w:t xml:space="preserve">Page </w:t>
    </w:r>
    <w:r w:rsidDel="00000000" w:rsidR="00000000" w:rsidRPr="00000000">
      <w:rPr>
        <w:rFonts w:ascii="Arial" w:cs="Arial" w:eastAsia="Arial" w:hAnsi="Arial"/>
        <w:i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i w:val="1"/>
        <w:color w:val="000000"/>
        <w:sz w:val="16"/>
        <w:szCs w:val="16"/>
        <w:rtl w:val="0"/>
      </w:rPr>
      <w:t xml:space="preserve"> of </w:t>
    </w:r>
    <w:r w:rsidDel="00000000" w:rsidR="00000000" w:rsidRPr="00000000">
      <w:rPr>
        <w:rFonts w:ascii="Arial" w:cs="Arial" w:eastAsia="Arial" w:hAnsi="Arial"/>
        <w:i w:val="1"/>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rtl w:val="0"/>
      </w:rPr>
    </w:r>
  </w:p>
  <w:p w:rsidR="00000000" w:rsidDel="00000000" w:rsidP="00000000" w:rsidRDefault="00000000" w:rsidRPr="00000000" w14:paraId="00000128">
    <w:pPr>
      <w:pageBreakBefore w:val="0"/>
      <w:pBdr>
        <w:top w:color="000000" w:space="1" w:sz="4" w:val="single"/>
        <w:left w:space="0" w:sz="0" w:val="nil"/>
        <w:bottom w:space="0" w:sz="0" w:val="nil"/>
        <w:right w:space="0" w:sz="0" w:val="nil"/>
        <w:between w:space="0" w:sz="0" w:val="nil"/>
      </w:pBdr>
      <w:tabs>
        <w:tab w:val="center" w:pos="4320"/>
        <w:tab w:val="right" w:pos="8640"/>
      </w:tabs>
      <w:rPr>
        <w:rFonts w:ascii="Trebuchet MS" w:cs="Trebuchet MS" w:eastAsia="Trebuchet MS" w:hAnsi="Trebuchet MS"/>
        <w:color w:val="000000"/>
        <w:sz w:val="16"/>
        <w:szCs w:val="16"/>
      </w:rPr>
    </w:pPr>
    <w:r w:rsidDel="00000000" w:rsidR="00000000" w:rsidRPr="00000000">
      <w:rPr>
        <w:rFonts w:ascii="Trebuchet MS" w:cs="Trebuchet MS" w:eastAsia="Trebuchet MS" w:hAnsi="Trebuchet MS"/>
        <w:i w:val="1"/>
        <w:color w:val="000000"/>
        <w:sz w:val="16"/>
        <w:szCs w:val="16"/>
        <w:rtl w:val="0"/>
      </w:rPr>
      <w:t xml:space="preserve">     </w:t>
      <w:tab/>
      <w:t xml:space="preserve">Page </w:t>
    </w:r>
    <w:r w:rsidDel="00000000" w:rsidR="00000000" w:rsidRPr="00000000">
      <w:rPr>
        <w:rFonts w:ascii="Trebuchet MS" w:cs="Trebuchet MS" w:eastAsia="Trebuchet MS" w:hAnsi="Trebuchet MS"/>
        <w:i w:val="1"/>
        <w:color w:val="000000"/>
        <w:sz w:val="16"/>
        <w:szCs w:val="16"/>
      </w:rPr>
      <w:fldChar w:fldCharType="begin"/>
      <w:instrText xml:space="preserve">PAGE</w:instrText>
      <w:fldChar w:fldCharType="separate"/>
      <w:fldChar w:fldCharType="end"/>
    </w:r>
    <w:r w:rsidDel="00000000" w:rsidR="00000000" w:rsidRPr="00000000">
      <w:rPr>
        <w:rFonts w:ascii="Trebuchet MS" w:cs="Trebuchet MS" w:eastAsia="Trebuchet MS" w:hAnsi="Trebuchet MS"/>
        <w:i w:val="1"/>
        <w:color w:val="000000"/>
        <w:sz w:val="16"/>
        <w:szCs w:val="16"/>
        <w:rtl w:val="0"/>
      </w:rPr>
      <w:t xml:space="preserve"> of </w:t>
    </w:r>
    <w:r w:rsidDel="00000000" w:rsidR="00000000" w:rsidRPr="00000000">
      <w:rPr>
        <w:rFonts w:ascii="Trebuchet MS" w:cs="Trebuchet MS" w:eastAsia="Trebuchet MS" w:hAnsi="Trebuchet MS"/>
        <w:i w:val="1"/>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tabs>
        <w:tab w:val="center" w:pos="4320"/>
        <w:tab w:val="right" w:pos="8640"/>
      </w:tabs>
      <w:jc w:val="both"/>
      <w:rPr>
        <w:color w:val="000080"/>
        <w:sz w:val="32"/>
        <w:szCs w:val="32"/>
      </w:rPr>
    </w:pPr>
    <w:r w:rsidDel="00000000" w:rsidR="00000000" w:rsidRPr="00000000">
      <w:rPr>
        <w:b w:val="1"/>
        <w:color w:val="000080"/>
        <w:sz w:val="32"/>
        <w:szCs w:val="32"/>
        <w:rtl w:val="0"/>
      </w:rPr>
      <w:t xml:space="preserve">  </w:t>
    </w:r>
    <w:hyperlink r:id="rId1">
      <w:r w:rsidDel="00000000" w:rsidR="00000000" w:rsidRPr="00000000">
        <w:rPr>
          <w:rFonts w:ascii="Arial" w:cs="Arial" w:eastAsia="Arial" w:hAnsi="Arial"/>
          <w:color w:val="189ca1"/>
          <w:sz w:val="27"/>
          <w:szCs w:val="27"/>
        </w:rPr>
        <w:drawing>
          <wp:inline distB="0" distT="0" distL="114300" distR="114300">
            <wp:extent cx="952500" cy="495300"/>
            <wp:effectExtent b="0" l="0" r="0" t="0"/>
            <wp:docPr descr="Royal Society for the Prevention of Cruelty to Animals" id="1" name="image1.png"/>
            <a:graphic>
              <a:graphicData uri="http://schemas.openxmlformats.org/drawingml/2006/picture">
                <pic:pic>
                  <pic:nvPicPr>
                    <pic:cNvPr descr="Royal Society for the Prevention of Cruelty to Animals" id="0" name="image1.png"/>
                    <pic:cNvPicPr preferRelativeResize="0"/>
                  </pic:nvPicPr>
                  <pic:blipFill>
                    <a:blip r:embed="rId2"/>
                    <a:srcRect b="0" l="0" r="0" t="0"/>
                    <a:stretch>
                      <a:fillRect/>
                    </a:stretch>
                  </pic:blipFill>
                  <pic:spPr>
                    <a:xfrm>
                      <a:off x="0" y="0"/>
                      <a:ext cx="952500" cy="495300"/>
                    </a:xfrm>
                    <a:prstGeom prst="rect"/>
                    <a:ln/>
                  </pic:spPr>
                </pic:pic>
              </a:graphicData>
            </a:graphic>
          </wp:inline>
        </w:drawing>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4e4e4e"/>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color w:val="4e4e4e"/>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color w:val="4e4e4e"/>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lineRule="auto"/>
      <w:jc w:val="both"/>
    </w:pPr>
    <w:rPr>
      <w:i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www.rspca.org.uk/home"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